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3948F" w14:textId="77777777" w:rsidR="002F57D8" w:rsidRDefault="00F711E9" w:rsidP="007E36E3">
      <w:pPr>
        <w:tabs>
          <w:tab w:val="left" w:pos="567"/>
          <w:tab w:val="left" w:pos="9200"/>
        </w:tabs>
        <w:rPr>
          <w:rFonts w:ascii="Arial Black" w:hAnsi="Arial Black"/>
          <w:sz w:val="72"/>
        </w:rPr>
      </w:pPr>
      <w:r>
        <w:rPr>
          <w:noProof/>
          <w:lang w:eastAsia="en-GB"/>
        </w:rPr>
        <mc:AlternateContent>
          <mc:Choice Requires="wps">
            <w:drawing>
              <wp:anchor distT="0" distB="0" distL="114300" distR="114300" simplePos="0" relativeHeight="251660288" behindDoc="0" locked="0" layoutInCell="1" allowOverlap="1" wp14:anchorId="54D6DB91" wp14:editId="51B2350C">
                <wp:simplePos x="0" y="0"/>
                <wp:positionH relativeFrom="column">
                  <wp:posOffset>3661410</wp:posOffset>
                </wp:positionH>
                <wp:positionV relativeFrom="paragraph">
                  <wp:posOffset>-264795</wp:posOffset>
                </wp:positionV>
                <wp:extent cx="2486025" cy="13716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48602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8169C" w14:textId="77777777" w:rsidR="002F57D8" w:rsidRDefault="00F711E9">
                            <w:r>
                              <w:rPr>
                                <w:noProof/>
                                <w:sz w:val="20"/>
                                <w:lang w:eastAsia="en-GB"/>
                              </w:rPr>
                              <w:drawing>
                                <wp:inline distT="0" distB="0" distL="0" distR="0" wp14:anchorId="069D86E2" wp14:editId="644C3D2D">
                                  <wp:extent cx="2390775" cy="1228593"/>
                                  <wp:effectExtent l="0" t="0" r="0" b="0"/>
                                  <wp:docPr id="1674041707" name="Picture 1" descr="Central-Lanc-Logo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418490" name="Picture 1" descr="Central-Lanc-Logo AMENDED"/>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405663" cy="1236244"/>
                                          </a:xfrm>
                                          <a:prstGeom prst="rect">
                                            <a:avLst/>
                                          </a:prstGeom>
                                          <a:noFill/>
                                          <a:ln>
                                            <a:noFill/>
                                          </a:ln>
                                        </pic:spPr>
                                      </pic:pic>
                                    </a:graphicData>
                                  </a:graphic>
                                </wp:inline>
                              </w:drawing>
                            </w:r>
                          </w:p>
                          <w:p w14:paraId="6EC84C37" w14:textId="77777777" w:rsidR="002F57D8" w:rsidRDefault="00353FF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4D6DB91" id="_x0000_t202" coordsize="21600,21600" o:spt="202" path="m,l,21600r21600,l21600,xe">
                <v:stroke joinstyle="miter"/>
                <v:path gradientshapeok="t" o:connecttype="rect"/>
              </v:shapetype>
              <v:shape id="Text Box 4" o:spid="_x0000_s1026" type="#_x0000_t202" style="position:absolute;left:0;text-align:left;margin-left:288.3pt;margin-top:-20.85pt;width:195.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" fillcolor="white [3201]" stroked="f" strokeweight=".5pt">
                <v:textbox>
                  <w:txbxContent>
                    <w:p w14:paraId="5C38169C" w14:textId="77777777" w:rsidR="002F57D8" w:rsidRDefault="00F711E9">
                      <w:r>
                        <w:rPr>
                          <w:noProof/>
                          <w:sz w:val="20"/>
                          <w:lang w:eastAsia="en-GB"/>
                        </w:rPr>
                        <w:drawing>
                          <wp:inline distT="0" distB="0" distL="0" distR="0" wp14:anchorId="069D86E2" wp14:editId="644C3D2D">
                            <wp:extent cx="2390775" cy="1228593"/>
                            <wp:effectExtent l="0" t="0" r="0" b="0"/>
                            <wp:docPr id="1674041707" name="Picture 1" descr="Central-Lanc-Logo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418490" name="Picture 1" descr="Central-Lanc-Logo AMENDED"/>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405663" cy="1236244"/>
                                    </a:xfrm>
                                    <a:prstGeom prst="rect">
                                      <a:avLst/>
                                    </a:prstGeom>
                                    <a:noFill/>
                                    <a:ln>
                                      <a:noFill/>
                                    </a:ln>
                                  </pic:spPr>
                                </pic:pic>
                              </a:graphicData>
                            </a:graphic>
                          </wp:inline>
                        </w:drawing>
                      </w:r>
                    </w:p>
                    <w:p w14:paraId="6EC84C37" w14:textId="77777777" w:rsidR="002F57D8" w:rsidRDefault="0048584B"/>
                  </w:txbxContent>
                </v:textbox>
              </v:shape>
            </w:pict>
          </mc:Fallback>
        </mc:AlternateContent>
      </w:r>
    </w:p>
    <w:p w14:paraId="1FD70B1E" w14:textId="77777777" w:rsidR="000C5D20" w:rsidRPr="00B85F3A" w:rsidRDefault="00F711E9" w:rsidP="007E36E3">
      <w:pPr>
        <w:tabs>
          <w:tab w:val="left" w:pos="567"/>
          <w:tab w:val="left" w:pos="9200"/>
        </w:tabs>
        <w:rPr>
          <w:rFonts w:ascii="Arial Black" w:hAnsi="Arial Black"/>
          <w:sz w:val="72"/>
        </w:rPr>
      </w:pPr>
      <w:r>
        <w:rPr>
          <w:noProof/>
          <w:lang w:eastAsia="en-GB"/>
        </w:rPr>
        <mc:AlternateContent>
          <mc:Choice Requires="wps">
            <w:drawing>
              <wp:anchor distT="0" distB="0" distL="114300" distR="114300" simplePos="0" relativeHeight="251658240" behindDoc="0" locked="0" layoutInCell="1" allowOverlap="1" wp14:anchorId="3CA9F25D" wp14:editId="5EC3ADEE">
                <wp:simplePos x="0" y="0"/>
                <wp:positionH relativeFrom="column">
                  <wp:posOffset>-21590</wp:posOffset>
                </wp:positionH>
                <wp:positionV relativeFrom="paragraph">
                  <wp:posOffset>-405765</wp:posOffset>
                </wp:positionV>
                <wp:extent cx="2183130" cy="1003300"/>
                <wp:effectExtent l="0" t="0"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0033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5D56C0D" w14:textId="77777777" w:rsidR="00F15D35" w:rsidRDefault="00353FF3" w:rsidP="002F57D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CA9F25D" id="Text Box 2" o:spid="_x0000_s1027" type="#_x0000_t202" style="position:absolute;left:0;text-align:left;margin-left:-1.7pt;margin-top:-31.95pt;width:171.9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" stroked="f" strokecolor="blue">
                <v:textbox>
                  <w:txbxContent>
                    <w:p w14:paraId="25D56C0D" w14:textId="77777777" w:rsidR="00F15D35" w:rsidRDefault="0048584B" w:rsidP="002F57D8"/>
                  </w:txbxContent>
                </v:textbox>
              </v:shape>
            </w:pict>
          </mc:Fallback>
        </mc:AlternateContent>
      </w:r>
    </w:p>
    <w:tbl>
      <w:tblPr>
        <w:tblW w:w="98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4329"/>
        <w:gridCol w:w="2026"/>
      </w:tblGrid>
      <w:tr w:rsidR="00E94F9D" w14:paraId="373BA25E" w14:textId="77777777" w:rsidTr="00A2073E">
        <w:trPr>
          <w:trHeight w:val="413"/>
        </w:trPr>
        <w:tc>
          <w:tcPr>
            <w:tcW w:w="3510" w:type="dxa"/>
            <w:shd w:val="clear" w:color="auto" w:fill="auto"/>
            <w:vAlign w:val="center"/>
          </w:tcPr>
          <w:p w14:paraId="17D23739" w14:textId="77777777" w:rsidR="000C5D20" w:rsidRPr="00B85F3A" w:rsidRDefault="00F711E9" w:rsidP="007E36E3">
            <w:pPr>
              <w:pStyle w:val="Heading3"/>
              <w:tabs>
                <w:tab w:val="left" w:pos="567"/>
              </w:tabs>
              <w:rPr>
                <w:color w:val="auto"/>
              </w:rPr>
            </w:pPr>
            <w:r w:rsidRPr="00B85F3A">
              <w:rPr>
                <w:color w:val="auto"/>
              </w:rPr>
              <w:t>Report of</w:t>
            </w:r>
          </w:p>
        </w:tc>
        <w:tc>
          <w:tcPr>
            <w:tcW w:w="4329" w:type="dxa"/>
            <w:shd w:val="clear" w:color="auto" w:fill="auto"/>
            <w:vAlign w:val="center"/>
          </w:tcPr>
          <w:p w14:paraId="769D3775" w14:textId="77777777" w:rsidR="000C5D20" w:rsidRPr="00B85F3A" w:rsidRDefault="00F711E9" w:rsidP="007E36E3">
            <w:pPr>
              <w:tabs>
                <w:tab w:val="left" w:pos="567"/>
              </w:tabs>
              <w:jc w:val="center"/>
              <w:rPr>
                <w:b/>
              </w:rPr>
            </w:pPr>
            <w:r w:rsidRPr="00B85F3A">
              <w:rPr>
                <w:b/>
              </w:rPr>
              <w:t>Meeting</w:t>
            </w:r>
          </w:p>
        </w:tc>
        <w:tc>
          <w:tcPr>
            <w:tcW w:w="2026" w:type="dxa"/>
            <w:shd w:val="clear" w:color="auto" w:fill="auto"/>
            <w:vAlign w:val="center"/>
          </w:tcPr>
          <w:p w14:paraId="086574B9" w14:textId="77777777" w:rsidR="000C5D20" w:rsidRPr="00B85F3A" w:rsidRDefault="00F711E9" w:rsidP="007E36E3">
            <w:pPr>
              <w:tabs>
                <w:tab w:val="left" w:pos="567"/>
              </w:tabs>
              <w:jc w:val="center"/>
              <w:rPr>
                <w:b/>
              </w:rPr>
            </w:pPr>
            <w:r w:rsidRPr="00B85F3A">
              <w:rPr>
                <w:b/>
              </w:rPr>
              <w:t>Date</w:t>
            </w:r>
          </w:p>
        </w:tc>
      </w:tr>
      <w:tr w:rsidR="00E94F9D" w14:paraId="20D261A7" w14:textId="77777777" w:rsidTr="00A2073E">
        <w:trPr>
          <w:trHeight w:val="743"/>
        </w:trPr>
        <w:tc>
          <w:tcPr>
            <w:tcW w:w="3510" w:type="dxa"/>
            <w:vAlign w:val="center"/>
          </w:tcPr>
          <w:p w14:paraId="05D0BCBB" w14:textId="6159E710" w:rsidR="000C5D20" w:rsidRPr="00B85F3A" w:rsidRDefault="00C17382" w:rsidP="00102281">
            <w:pPr>
              <w:tabs>
                <w:tab w:val="left" w:pos="567"/>
              </w:tabs>
              <w:spacing w:before="60" w:after="60"/>
              <w:jc w:val="center"/>
              <w:rPr>
                <w:sz w:val="22"/>
              </w:rPr>
            </w:pPr>
            <w:r>
              <w:rPr>
                <w:sz w:val="22"/>
              </w:rPr>
              <w:t>Central Lancashire Authorities</w:t>
            </w:r>
          </w:p>
        </w:tc>
        <w:tc>
          <w:tcPr>
            <w:tcW w:w="4329" w:type="dxa"/>
            <w:vAlign w:val="center"/>
          </w:tcPr>
          <w:p w14:paraId="33E4F779" w14:textId="77777777" w:rsidR="000C5D20" w:rsidRPr="00B85F3A" w:rsidRDefault="00F711E9" w:rsidP="007E36E3">
            <w:pPr>
              <w:pBdr>
                <w:top w:val="single" w:sz="2" w:space="0" w:color="FFFFFF"/>
                <w:left w:val="single" w:sz="2" w:space="0" w:color="FFFFFF"/>
                <w:bottom w:val="single" w:sz="2" w:space="2" w:color="FFFFFF"/>
                <w:right w:val="single" w:sz="2" w:space="4" w:color="FFFFFF"/>
              </w:pBdr>
              <w:tabs>
                <w:tab w:val="left" w:pos="567"/>
              </w:tabs>
              <w:spacing w:before="60" w:after="60"/>
              <w:jc w:val="center"/>
              <w:rPr>
                <w:sz w:val="22"/>
              </w:rPr>
            </w:pPr>
            <w:r>
              <w:rPr>
                <w:sz w:val="22"/>
              </w:rPr>
              <w:t>Central Lancashire Strategic Planning Joint Advisory Committee</w:t>
            </w:r>
          </w:p>
        </w:tc>
        <w:tc>
          <w:tcPr>
            <w:tcW w:w="2026" w:type="dxa"/>
            <w:vAlign w:val="center"/>
          </w:tcPr>
          <w:p w14:paraId="71F6B6DE" w14:textId="77777777" w:rsidR="000C5D20" w:rsidRPr="00B85F3A" w:rsidRDefault="00F711E9" w:rsidP="00DB3D4D">
            <w:pPr>
              <w:tabs>
                <w:tab w:val="left" w:pos="567"/>
              </w:tabs>
              <w:spacing w:before="60" w:after="60"/>
              <w:jc w:val="center"/>
              <w:rPr>
                <w:sz w:val="22"/>
              </w:rPr>
            </w:pPr>
            <w:r>
              <w:rPr>
                <w:sz w:val="22"/>
              </w:rPr>
              <w:t>10 November 2020</w:t>
            </w:r>
          </w:p>
        </w:tc>
      </w:tr>
    </w:tbl>
    <w:p w14:paraId="41F91903" w14:textId="77777777" w:rsidR="00A60CFA" w:rsidRDefault="00353FF3" w:rsidP="00A60CFA">
      <w:pPr>
        <w:pBdr>
          <w:top w:val="single" w:sz="2" w:space="0" w:color="FFFFFF"/>
          <w:left w:val="single" w:sz="2" w:space="0" w:color="FFFFFF"/>
          <w:bottom w:val="single" w:sz="2" w:space="2" w:color="FFFFFF"/>
          <w:right w:val="single" w:sz="2" w:space="4" w:color="FFFFFF"/>
        </w:pBdr>
        <w:tabs>
          <w:tab w:val="left" w:pos="567"/>
        </w:tabs>
        <w:ind w:right="141"/>
        <w:jc w:val="left"/>
        <w:rPr>
          <w:rFonts w:ascii="Arial Black" w:hAnsi="Arial Black"/>
          <w:caps/>
          <w:sz w:val="28"/>
        </w:rPr>
      </w:pPr>
    </w:p>
    <w:p w14:paraId="0C415DA9" w14:textId="64E458A8" w:rsidR="00F95442" w:rsidRPr="00B85F3A" w:rsidRDefault="00DE4518" w:rsidP="00F95442">
      <w:pPr>
        <w:pBdr>
          <w:top w:val="single" w:sz="2" w:space="0" w:color="FFFFFF"/>
          <w:left w:val="single" w:sz="2" w:space="0" w:color="FFFFFF"/>
          <w:bottom w:val="single" w:sz="2" w:space="2" w:color="FFFFFF"/>
          <w:right w:val="single" w:sz="2" w:space="4" w:color="FFFFFF"/>
        </w:pBdr>
        <w:tabs>
          <w:tab w:val="left" w:pos="567"/>
        </w:tabs>
        <w:ind w:right="141"/>
        <w:jc w:val="left"/>
        <w:rPr>
          <w:rFonts w:ascii="Arial Black" w:hAnsi="Arial Black"/>
          <w:caps/>
          <w:sz w:val="28"/>
        </w:rPr>
      </w:pPr>
      <w:r>
        <w:rPr>
          <w:rFonts w:ascii="Arial Black" w:hAnsi="Arial Black"/>
          <w:caps/>
          <w:sz w:val="28"/>
        </w:rPr>
        <w:t>PLANNING FOR THE FUTURE: PLANNING wHITE PAPER</w:t>
      </w:r>
    </w:p>
    <w:p w14:paraId="42B2E081" w14:textId="77777777" w:rsidR="000C5D20" w:rsidRPr="00B85F3A" w:rsidRDefault="00353FF3" w:rsidP="00A60CFA">
      <w:pPr>
        <w:pBdr>
          <w:top w:val="single" w:sz="2" w:space="0" w:color="FFFFFF"/>
          <w:left w:val="single" w:sz="2" w:space="0" w:color="FFFFFF"/>
          <w:bottom w:val="single" w:sz="2" w:space="2" w:color="FFFFFF"/>
          <w:right w:val="single" w:sz="2" w:space="4" w:color="FFFFFF"/>
        </w:pBdr>
        <w:tabs>
          <w:tab w:val="left" w:pos="567"/>
        </w:tabs>
        <w:ind w:right="141"/>
        <w:jc w:val="left"/>
        <w:rPr>
          <w:b/>
          <w:caps/>
          <w:sz w:val="22"/>
        </w:rPr>
      </w:pPr>
    </w:p>
    <w:tbl>
      <w:tblPr>
        <w:tblW w:w="0" w:type="auto"/>
        <w:tblLook w:val="01E0" w:firstRow="1" w:lastRow="1" w:firstColumn="1" w:lastColumn="1" w:noHBand="0" w:noVBand="0"/>
      </w:tblPr>
      <w:tblGrid>
        <w:gridCol w:w="9639"/>
      </w:tblGrid>
      <w:tr w:rsidR="00E94F9D" w14:paraId="4B2239B1" w14:textId="77777777">
        <w:tc>
          <w:tcPr>
            <w:tcW w:w="9855" w:type="dxa"/>
          </w:tcPr>
          <w:p w14:paraId="635B92F9" w14:textId="77777777" w:rsidR="000C5D20" w:rsidRPr="00B85F3A" w:rsidRDefault="00F711E9" w:rsidP="007E36E3">
            <w:pPr>
              <w:pBdr>
                <w:top w:val="single" w:sz="2" w:space="0" w:color="FFFFFF"/>
                <w:left w:val="single" w:sz="2" w:space="0" w:color="FFFFFF"/>
                <w:bottom w:val="single" w:sz="2" w:space="2" w:color="FFFFFF"/>
                <w:right w:val="single" w:sz="2" w:space="4" w:color="FFFFFF"/>
              </w:pBdr>
              <w:tabs>
                <w:tab w:val="left" w:pos="567"/>
              </w:tabs>
              <w:spacing w:after="120"/>
              <w:rPr>
                <w:b/>
                <w:caps/>
                <w:sz w:val="22"/>
              </w:rPr>
            </w:pPr>
            <w:r w:rsidRPr="00B85F3A">
              <w:rPr>
                <w:b/>
                <w:caps/>
                <w:sz w:val="22"/>
              </w:rPr>
              <w:t>PURPOSE OF REPORT</w:t>
            </w:r>
          </w:p>
        </w:tc>
      </w:tr>
      <w:tr w:rsidR="00E94F9D" w14:paraId="1ECE2FC3" w14:textId="77777777">
        <w:tc>
          <w:tcPr>
            <w:tcW w:w="9855" w:type="dxa"/>
          </w:tcPr>
          <w:p w14:paraId="32544E55" w14:textId="77777777" w:rsidR="000C5D20" w:rsidRPr="00DE4518" w:rsidRDefault="00DE4518" w:rsidP="00D9111A">
            <w:pPr>
              <w:numPr>
                <w:ilvl w:val="0"/>
                <w:numId w:val="6"/>
              </w:numPr>
              <w:pBdr>
                <w:top w:val="single" w:sz="2" w:space="0" w:color="FFFFFF"/>
                <w:left w:val="single" w:sz="2" w:space="0" w:color="FFFFFF"/>
                <w:bottom w:val="single" w:sz="2" w:space="2" w:color="FFFFFF"/>
                <w:right w:val="single" w:sz="2" w:space="4" w:color="FFFFFF"/>
              </w:pBdr>
              <w:ind w:right="141"/>
              <w:rPr>
                <w:sz w:val="22"/>
              </w:rPr>
            </w:pPr>
            <w:r>
              <w:t>Between 6 August and 29 October 2020 the Government published its Planning White Paper (Planning for the Future) for consultation. The White Paper proposes some very significant changes to the planning system, to the extent that by 2024 much of what is done in the planning system will be done differently to the way it is done today.</w:t>
            </w:r>
          </w:p>
          <w:p w14:paraId="674DDBC8" w14:textId="77777777" w:rsidR="00DE4518" w:rsidRPr="00DE4518" w:rsidRDefault="00DE4518" w:rsidP="00DE4518">
            <w:pPr>
              <w:pBdr>
                <w:top w:val="single" w:sz="2" w:space="0" w:color="FFFFFF"/>
                <w:left w:val="single" w:sz="2" w:space="0" w:color="FFFFFF"/>
                <w:bottom w:val="single" w:sz="2" w:space="2" w:color="FFFFFF"/>
                <w:right w:val="single" w:sz="2" w:space="4" w:color="FFFFFF"/>
              </w:pBdr>
              <w:ind w:left="567" w:right="141"/>
              <w:rPr>
                <w:sz w:val="22"/>
              </w:rPr>
            </w:pPr>
          </w:p>
          <w:p w14:paraId="65386E90" w14:textId="77777777" w:rsidR="00DE4518" w:rsidRPr="00DE4518" w:rsidRDefault="00DE4518" w:rsidP="00DE4518">
            <w:pPr>
              <w:numPr>
                <w:ilvl w:val="0"/>
                <w:numId w:val="6"/>
              </w:numPr>
              <w:pBdr>
                <w:top w:val="single" w:sz="2" w:space="0" w:color="FFFFFF"/>
                <w:left w:val="single" w:sz="2" w:space="0" w:color="FFFFFF"/>
                <w:bottom w:val="single" w:sz="2" w:space="2" w:color="FFFFFF"/>
                <w:right w:val="single" w:sz="2" w:space="4" w:color="FFFFFF"/>
              </w:pBdr>
              <w:ind w:right="141"/>
              <w:rPr>
                <w:sz w:val="22"/>
              </w:rPr>
            </w:pPr>
            <w:r>
              <w:t>The purpose of this report is to summarise the key changes to the system proposed in the White Paper for Members. The three Councils have submitted a formal response to Government on the White Paper separately.</w:t>
            </w:r>
          </w:p>
          <w:p w14:paraId="18CD80AD" w14:textId="641A6F9B" w:rsidR="00DE4518" w:rsidRPr="00B85F3A" w:rsidRDefault="00DE4518" w:rsidP="00DE4518">
            <w:pPr>
              <w:pBdr>
                <w:top w:val="single" w:sz="2" w:space="0" w:color="FFFFFF"/>
                <w:left w:val="single" w:sz="2" w:space="0" w:color="FFFFFF"/>
                <w:bottom w:val="single" w:sz="2" w:space="2" w:color="FFFFFF"/>
                <w:right w:val="single" w:sz="2" w:space="4" w:color="FFFFFF"/>
              </w:pBdr>
              <w:ind w:left="567" w:right="141"/>
              <w:rPr>
                <w:sz w:val="22"/>
              </w:rPr>
            </w:pPr>
          </w:p>
        </w:tc>
      </w:tr>
      <w:tr w:rsidR="00E94F9D" w14:paraId="2D1F6A85" w14:textId="77777777">
        <w:tc>
          <w:tcPr>
            <w:tcW w:w="9855" w:type="dxa"/>
          </w:tcPr>
          <w:p w14:paraId="670B072E" w14:textId="77777777" w:rsidR="000C5D20" w:rsidRPr="00B85F3A" w:rsidRDefault="00F711E9" w:rsidP="007E36E3">
            <w:pPr>
              <w:pBdr>
                <w:top w:val="single" w:sz="2" w:space="1" w:color="FFFFFF"/>
                <w:left w:val="single" w:sz="2" w:space="0" w:color="FFFFFF"/>
                <w:bottom w:val="single" w:sz="2" w:space="2" w:color="FFFFFF"/>
                <w:right w:val="single" w:sz="2" w:space="4" w:color="FFFFFF"/>
              </w:pBdr>
              <w:tabs>
                <w:tab w:val="left" w:pos="567"/>
                <w:tab w:val="left" w:pos="709"/>
              </w:tabs>
              <w:spacing w:after="120"/>
              <w:rPr>
                <w:sz w:val="22"/>
              </w:rPr>
            </w:pPr>
            <w:r w:rsidRPr="00B85F3A">
              <w:rPr>
                <w:b/>
                <w:sz w:val="22"/>
              </w:rPr>
              <w:t>RECOMMENDATION(S)</w:t>
            </w:r>
          </w:p>
        </w:tc>
      </w:tr>
      <w:tr w:rsidR="00E94F9D" w14:paraId="0FA0AC93" w14:textId="77777777">
        <w:tc>
          <w:tcPr>
            <w:tcW w:w="9855" w:type="dxa"/>
          </w:tcPr>
          <w:p w14:paraId="29463EFE" w14:textId="77777777" w:rsidR="000C5D20" w:rsidRPr="002E0342" w:rsidRDefault="00F711E9" w:rsidP="00A60CFA">
            <w:pPr>
              <w:numPr>
                <w:ilvl w:val="0"/>
                <w:numId w:val="6"/>
              </w:numPr>
              <w:pBdr>
                <w:top w:val="single" w:sz="2" w:space="1" w:color="FFFFFF"/>
                <w:left w:val="single" w:sz="2" w:space="0" w:color="FFFFFF"/>
                <w:bottom w:val="single" w:sz="2" w:space="2" w:color="FFFFFF"/>
                <w:right w:val="single" w:sz="2" w:space="4" w:color="FFFFFF"/>
              </w:pBdr>
              <w:rPr>
                <w:sz w:val="22"/>
                <w:szCs w:val="22"/>
              </w:rPr>
            </w:pPr>
            <w:r w:rsidRPr="002E0342">
              <w:rPr>
                <w:sz w:val="22"/>
                <w:szCs w:val="22"/>
              </w:rPr>
              <w:t>That the report be noted</w:t>
            </w:r>
            <w:r>
              <w:rPr>
                <w:sz w:val="22"/>
                <w:szCs w:val="22"/>
              </w:rPr>
              <w:t>.</w:t>
            </w:r>
          </w:p>
          <w:p w14:paraId="06EB657A" w14:textId="77777777" w:rsidR="000C5D20" w:rsidRPr="00B85F3A" w:rsidRDefault="00353FF3" w:rsidP="007E36E3">
            <w:pPr>
              <w:pBdr>
                <w:top w:val="single" w:sz="2" w:space="1" w:color="FFFFFF"/>
                <w:left w:val="single" w:sz="2" w:space="0" w:color="FFFFFF"/>
                <w:bottom w:val="single" w:sz="2" w:space="2" w:color="FFFFFF"/>
                <w:right w:val="single" w:sz="2" w:space="4" w:color="FFFFFF"/>
              </w:pBdr>
              <w:tabs>
                <w:tab w:val="left" w:pos="567"/>
              </w:tabs>
              <w:rPr>
                <w:sz w:val="22"/>
              </w:rPr>
            </w:pPr>
          </w:p>
        </w:tc>
      </w:tr>
    </w:tbl>
    <w:p w14:paraId="2209402C" w14:textId="77777777" w:rsidR="000C5D20" w:rsidRDefault="00F711E9" w:rsidP="007E36E3">
      <w:pPr>
        <w:pStyle w:val="Heading7"/>
        <w:tabs>
          <w:tab w:val="left" w:pos="567"/>
        </w:tabs>
        <w:spacing w:after="120"/>
        <w:ind w:left="0" w:right="0" w:firstLine="0"/>
      </w:pPr>
      <w:r w:rsidRPr="00B85F3A">
        <w:t>EXECUTIVE SUMMARY OF REPORT</w:t>
      </w:r>
    </w:p>
    <w:p w14:paraId="57EF975F" w14:textId="77777777" w:rsidR="00942E95" w:rsidRDefault="00353FF3" w:rsidP="00942E95"/>
    <w:p w14:paraId="1C0210B2" w14:textId="23EE4B9E" w:rsidR="00DE4518" w:rsidRDefault="00DE4518" w:rsidP="00DE4518">
      <w:pPr>
        <w:ind w:left="567" w:hanging="567"/>
        <w:contextualSpacing/>
      </w:pPr>
      <w:r>
        <w:t>4.</w:t>
      </w:r>
      <w:r>
        <w:tab/>
        <w:t>The White Paper emphasises the need for a ‘once in a generation’ reform to the planning system, which Government state has become too complex, does not deliver enough new homes, suffers from a loss of public trust and simply results in delay to the development industry.</w:t>
      </w:r>
    </w:p>
    <w:p w14:paraId="07D7AEDD" w14:textId="77777777" w:rsidR="00DE4518" w:rsidRDefault="00DE4518" w:rsidP="00DE4518">
      <w:pPr>
        <w:ind w:left="567" w:hanging="567"/>
        <w:contextualSpacing/>
      </w:pPr>
    </w:p>
    <w:p w14:paraId="785C0C2E" w14:textId="625C1651" w:rsidR="00DE4518" w:rsidRDefault="00DE4518" w:rsidP="00DE4518">
      <w:pPr>
        <w:ind w:left="567" w:hanging="567"/>
        <w:contextualSpacing/>
      </w:pPr>
      <w:r>
        <w:t>5.</w:t>
      </w:r>
      <w:r>
        <w:tab/>
        <w:t xml:space="preserve">The new system is proposed to continue the ‘plan-led’ approach, and will require Local Planning Authorities (LPAs) to categorise all land in their administrative area for </w:t>
      </w:r>
      <w:r w:rsidRPr="00792DD8">
        <w:rPr>
          <w:b/>
        </w:rPr>
        <w:t>Growth</w:t>
      </w:r>
      <w:r>
        <w:t xml:space="preserve">, </w:t>
      </w:r>
      <w:r w:rsidRPr="00792DD8">
        <w:rPr>
          <w:b/>
        </w:rPr>
        <w:t>Renewal</w:t>
      </w:r>
      <w:r>
        <w:t xml:space="preserve"> or </w:t>
      </w:r>
      <w:r w:rsidRPr="00792DD8">
        <w:rPr>
          <w:b/>
        </w:rPr>
        <w:t>Protection</w:t>
      </w:r>
      <w:r>
        <w:rPr>
          <w:b/>
        </w:rPr>
        <w:t xml:space="preserve"> </w:t>
      </w:r>
      <w:r w:rsidRPr="00792DD8">
        <w:t>in the local plan</w:t>
      </w:r>
      <w:r>
        <w:t>. The categorisation will result in different approaches to securing planning permission.</w:t>
      </w:r>
    </w:p>
    <w:p w14:paraId="01D1066F" w14:textId="77777777" w:rsidR="00DE4518" w:rsidRDefault="00DE4518" w:rsidP="00DE4518">
      <w:pPr>
        <w:ind w:left="567" w:hanging="567"/>
        <w:contextualSpacing/>
      </w:pPr>
    </w:p>
    <w:p w14:paraId="4AF07E1B" w14:textId="76F7C14C" w:rsidR="00DE4518" w:rsidRDefault="00DE4518" w:rsidP="00DE4518">
      <w:pPr>
        <w:ind w:left="567" w:hanging="567"/>
        <w:contextualSpacing/>
      </w:pPr>
      <w:r>
        <w:t>6.</w:t>
      </w:r>
      <w:r>
        <w:tab/>
        <w:t>In addition, the Government propose to revert to ‘top-down’ housing requirements for LPAs to plan for in their local plans. The housing requirement is proposed to be binding, and will be based on the standard methodology calculation, albeit factoring in localised constraints on development, a so-called ‘policy on’ approach.</w:t>
      </w:r>
    </w:p>
    <w:p w14:paraId="19BF7BDE" w14:textId="77777777" w:rsidR="00DE4518" w:rsidRDefault="00DE4518" w:rsidP="00DE4518">
      <w:pPr>
        <w:ind w:left="567" w:hanging="567"/>
        <w:contextualSpacing/>
      </w:pPr>
    </w:p>
    <w:p w14:paraId="61FFC5D8" w14:textId="0FE28D44" w:rsidR="00DE4518" w:rsidRDefault="00DE4518" w:rsidP="00DE4518">
      <w:pPr>
        <w:ind w:left="567" w:hanging="567"/>
        <w:contextualSpacing/>
      </w:pPr>
      <w:r>
        <w:t>7.</w:t>
      </w:r>
      <w:r>
        <w:tab/>
        <w:t>The White Paper frames the proposed reforms in three separate ‘pillars’ to the new planning system. These pillars are set out in the next section of the report. This report does not set out all 24 proposals in the White Paper, only the key ones.</w:t>
      </w:r>
    </w:p>
    <w:p w14:paraId="13A4EF24" w14:textId="59EE09FD" w:rsidR="00942E95" w:rsidRPr="00942E95" w:rsidRDefault="00353FF3" w:rsidP="00942E95"/>
    <w:p w14:paraId="3976F525" w14:textId="77777777" w:rsidR="00D0204B" w:rsidRDefault="00353FF3" w:rsidP="007E36E3">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caps/>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E94F9D" w14:paraId="4115C37E" w14:textId="77777777" w:rsidTr="00B931AE">
        <w:tc>
          <w:tcPr>
            <w:tcW w:w="3211" w:type="dxa"/>
            <w:tcBorders>
              <w:top w:val="single" w:sz="4" w:space="0" w:color="auto"/>
              <w:left w:val="single" w:sz="4" w:space="0" w:color="auto"/>
              <w:bottom w:val="single" w:sz="4" w:space="0" w:color="auto"/>
              <w:right w:val="single" w:sz="4" w:space="0" w:color="auto"/>
            </w:tcBorders>
            <w:hideMark/>
          </w:tcPr>
          <w:p w14:paraId="23A767B5" w14:textId="77777777" w:rsidR="00B931AE" w:rsidRDefault="00F711E9">
            <w:pPr>
              <w:tabs>
                <w:tab w:val="left" w:pos="567"/>
              </w:tabs>
              <w:rPr>
                <w:b/>
                <w:sz w:val="22"/>
              </w:rPr>
            </w:pPr>
            <w:r>
              <w:rPr>
                <w:b/>
                <w:sz w:val="22"/>
              </w:rPr>
              <w:t>Confidential report</w:t>
            </w:r>
          </w:p>
          <w:p w14:paraId="6842475E" w14:textId="77777777" w:rsidR="00B931AE" w:rsidRDefault="00F711E9">
            <w:pPr>
              <w:tabs>
                <w:tab w:val="left" w:pos="567"/>
              </w:tabs>
              <w:rPr>
                <w:b/>
                <w:sz w:val="22"/>
              </w:rPr>
            </w:pPr>
            <w:r>
              <w:rPr>
                <w:sz w:val="22"/>
              </w:rPr>
              <w:t>Please bold as appropriate</w:t>
            </w:r>
          </w:p>
        </w:tc>
        <w:tc>
          <w:tcPr>
            <w:tcW w:w="3211" w:type="dxa"/>
            <w:tcBorders>
              <w:top w:val="single" w:sz="4" w:space="0" w:color="auto"/>
              <w:left w:val="single" w:sz="4" w:space="0" w:color="auto"/>
              <w:bottom w:val="single" w:sz="4" w:space="0" w:color="auto"/>
              <w:right w:val="single" w:sz="4" w:space="0" w:color="auto"/>
            </w:tcBorders>
            <w:hideMark/>
          </w:tcPr>
          <w:p w14:paraId="51B8DF54" w14:textId="77777777" w:rsidR="00B931AE" w:rsidRDefault="00F711E9">
            <w:pPr>
              <w:tabs>
                <w:tab w:val="left" w:pos="567"/>
              </w:tabs>
              <w:rPr>
                <w:sz w:val="22"/>
              </w:rPr>
            </w:pPr>
            <w:r>
              <w:rPr>
                <w:sz w:val="22"/>
              </w:rPr>
              <w:t xml:space="preserve">Yes </w:t>
            </w:r>
          </w:p>
        </w:tc>
        <w:tc>
          <w:tcPr>
            <w:tcW w:w="3212" w:type="dxa"/>
            <w:tcBorders>
              <w:top w:val="single" w:sz="4" w:space="0" w:color="auto"/>
              <w:left w:val="single" w:sz="4" w:space="0" w:color="auto"/>
              <w:bottom w:val="single" w:sz="4" w:space="0" w:color="auto"/>
              <w:right w:val="single" w:sz="4" w:space="0" w:color="auto"/>
            </w:tcBorders>
            <w:hideMark/>
          </w:tcPr>
          <w:p w14:paraId="3C5C6EDC" w14:textId="77777777" w:rsidR="00B931AE" w:rsidRPr="00A60CFA" w:rsidRDefault="00F711E9">
            <w:pPr>
              <w:tabs>
                <w:tab w:val="left" w:pos="567"/>
              </w:tabs>
              <w:rPr>
                <w:b/>
                <w:sz w:val="22"/>
              </w:rPr>
            </w:pPr>
            <w:r w:rsidRPr="00A60CFA">
              <w:rPr>
                <w:b/>
                <w:sz w:val="22"/>
              </w:rPr>
              <w:t>No</w:t>
            </w:r>
          </w:p>
        </w:tc>
      </w:tr>
    </w:tbl>
    <w:p w14:paraId="7AF97CE1" w14:textId="77777777" w:rsidR="000C5D20" w:rsidRPr="00B85F3A" w:rsidRDefault="00353FF3" w:rsidP="007E36E3">
      <w:pPr>
        <w:pBdr>
          <w:top w:val="single" w:sz="2" w:space="1" w:color="FFFFFF"/>
          <w:left w:val="single" w:sz="2" w:space="0" w:color="FFFFFF"/>
          <w:bottom w:val="single" w:sz="2" w:space="2" w:color="FFFFFF"/>
          <w:right w:val="single" w:sz="2" w:space="4" w:color="FFFFFF"/>
        </w:pBdr>
        <w:tabs>
          <w:tab w:val="left" w:pos="567"/>
          <w:tab w:val="left" w:pos="709"/>
        </w:tabs>
        <w:ind w:right="141"/>
        <w:rPr>
          <w:b/>
          <w:iCs/>
          <w:strike/>
          <w:sz w:val="22"/>
        </w:rPr>
      </w:pPr>
    </w:p>
    <w:p w14:paraId="5038C836" w14:textId="77777777" w:rsidR="00A60CFA" w:rsidRPr="00793949" w:rsidRDefault="00F711E9" w:rsidP="00A60CFA">
      <w:pPr>
        <w:pBdr>
          <w:top w:val="single" w:sz="2" w:space="0" w:color="FFFFFF"/>
          <w:left w:val="single" w:sz="2" w:space="0" w:color="FFFFFF"/>
          <w:bottom w:val="single" w:sz="2" w:space="2" w:color="FFFFFF"/>
          <w:right w:val="single" w:sz="2" w:space="4" w:color="FFFFFF"/>
        </w:pBdr>
        <w:tabs>
          <w:tab w:val="left" w:pos="567"/>
        </w:tabs>
        <w:ind w:right="141"/>
        <w:rPr>
          <w:rFonts w:cs="Arial"/>
          <w:b/>
          <w:caps/>
          <w:sz w:val="22"/>
          <w:szCs w:val="22"/>
        </w:rPr>
      </w:pPr>
      <w:r w:rsidRPr="00793949">
        <w:rPr>
          <w:rFonts w:cs="Arial"/>
          <w:b/>
          <w:caps/>
          <w:sz w:val="22"/>
          <w:szCs w:val="22"/>
        </w:rPr>
        <w:t>background</w:t>
      </w:r>
    </w:p>
    <w:p w14:paraId="280CCDB7" w14:textId="0F709F4C" w:rsidR="00450514" w:rsidRDefault="00353FF3" w:rsidP="00DE4518">
      <w:pPr>
        <w:autoSpaceDE w:val="0"/>
        <w:autoSpaceDN w:val="0"/>
        <w:adjustRightInd w:val="0"/>
        <w:spacing w:line="280" w:lineRule="atLeast"/>
        <w:rPr>
          <w:rFonts w:cs="Arial"/>
          <w:bCs/>
          <w:sz w:val="22"/>
          <w:szCs w:val="22"/>
          <w:lang w:eastAsia="en-GB"/>
        </w:rPr>
      </w:pPr>
    </w:p>
    <w:p w14:paraId="1B75E3A6" w14:textId="77777777" w:rsidR="00DE4518" w:rsidRPr="0015520B" w:rsidRDefault="00DE4518" w:rsidP="00DE4518">
      <w:pPr>
        <w:rPr>
          <w:u w:val="single"/>
        </w:rPr>
      </w:pPr>
      <w:r w:rsidRPr="0015520B">
        <w:rPr>
          <w:u w:val="single"/>
        </w:rPr>
        <w:t>Pillar One: Planning for Development</w:t>
      </w:r>
    </w:p>
    <w:p w14:paraId="14AB150C" w14:textId="77777777" w:rsidR="00DE4518" w:rsidRDefault="00DE4518" w:rsidP="00DE4518"/>
    <w:p w14:paraId="02533A9D" w14:textId="77777777" w:rsidR="00DE4518" w:rsidRPr="0015520B" w:rsidRDefault="00DE4518" w:rsidP="00DE4518">
      <w:pPr>
        <w:rPr>
          <w:u w:val="single"/>
        </w:rPr>
      </w:pPr>
      <w:r w:rsidRPr="0015520B">
        <w:rPr>
          <w:u w:val="single"/>
        </w:rPr>
        <w:t>A New Approach to Plan-Making</w:t>
      </w:r>
    </w:p>
    <w:p w14:paraId="4DFC56ED" w14:textId="77777777" w:rsidR="00DE4518" w:rsidRDefault="00DE4518" w:rsidP="00DE4518"/>
    <w:p w14:paraId="6E9BEA7E" w14:textId="649F9D49" w:rsidR="00DE4518" w:rsidRDefault="00DE4518" w:rsidP="00DE4518">
      <w:pPr>
        <w:autoSpaceDE w:val="0"/>
        <w:autoSpaceDN w:val="0"/>
        <w:adjustRightInd w:val="0"/>
        <w:spacing w:line="280" w:lineRule="atLeast"/>
        <w:rPr>
          <w:i/>
        </w:rPr>
      </w:pPr>
      <w:r w:rsidRPr="0015520B">
        <w:rPr>
          <w:i/>
        </w:rPr>
        <w:t>Proposal 1: Role of Local Plans simplified to identify three types of land</w:t>
      </w:r>
    </w:p>
    <w:p w14:paraId="5A61EC88" w14:textId="77777777" w:rsidR="00DE4518" w:rsidRDefault="00DE4518" w:rsidP="00DE4518">
      <w:pPr>
        <w:autoSpaceDE w:val="0"/>
        <w:autoSpaceDN w:val="0"/>
        <w:adjustRightInd w:val="0"/>
        <w:spacing w:line="280" w:lineRule="atLeast"/>
        <w:rPr>
          <w:i/>
        </w:rPr>
      </w:pPr>
    </w:p>
    <w:p w14:paraId="79BC16A3" w14:textId="5A2A6BA1" w:rsidR="00DE4518" w:rsidRDefault="00DE4518" w:rsidP="00DE4518">
      <w:pPr>
        <w:autoSpaceDE w:val="0"/>
        <w:autoSpaceDN w:val="0"/>
        <w:adjustRightInd w:val="0"/>
        <w:spacing w:line="280" w:lineRule="atLeast"/>
        <w:ind w:left="567" w:hanging="567"/>
      </w:pPr>
      <w:r>
        <w:t>8.</w:t>
      </w:r>
      <w:r>
        <w:tab/>
        <w:t>Growth areas would be identified for substantial development, and would include new settlements and urban extensions. Sites in this category in the local plan would have automatic ‘outline type’ approval.</w:t>
      </w:r>
    </w:p>
    <w:p w14:paraId="286FF055" w14:textId="77777777" w:rsidR="00DE4518" w:rsidRDefault="00DE4518" w:rsidP="00DE4518">
      <w:pPr>
        <w:autoSpaceDE w:val="0"/>
        <w:autoSpaceDN w:val="0"/>
        <w:adjustRightInd w:val="0"/>
        <w:spacing w:line="280" w:lineRule="atLeast"/>
        <w:ind w:left="567" w:hanging="567"/>
      </w:pPr>
    </w:p>
    <w:p w14:paraId="66D98B85" w14:textId="77777777" w:rsidR="00DE4518" w:rsidRDefault="00DE4518" w:rsidP="00DE4518">
      <w:pPr>
        <w:ind w:left="720" w:hanging="720"/>
      </w:pPr>
      <w:r>
        <w:t>9.</w:t>
      </w:r>
      <w:r>
        <w:tab/>
        <w:t>Renewal areas would be suitable for development, and would for example cover existing built-up areas. Densification and infill could be included, inappropriate development of garden land would continue to be resisted.</w:t>
      </w:r>
    </w:p>
    <w:p w14:paraId="42CA5F82" w14:textId="77777777" w:rsidR="00DE4518" w:rsidRDefault="00DE4518" w:rsidP="00DE4518">
      <w:pPr>
        <w:ind w:left="720" w:hanging="720"/>
      </w:pPr>
    </w:p>
    <w:p w14:paraId="68BED12C" w14:textId="1728BED9" w:rsidR="00DE4518" w:rsidRDefault="00DE4518" w:rsidP="00DE4518">
      <w:pPr>
        <w:ind w:left="720" w:hanging="720"/>
      </w:pPr>
      <w:r>
        <w:t>10.</w:t>
      </w:r>
      <w:r>
        <w:tab/>
        <w:t>Protected areas would include sites with environmental or cultural characteristics, such as Green Belt, AONBs, Conservations Areas and open countryside.</w:t>
      </w:r>
    </w:p>
    <w:p w14:paraId="7B6B61BE" w14:textId="77777777" w:rsidR="00DE4518" w:rsidRDefault="00DE4518" w:rsidP="00DE4518">
      <w:pPr>
        <w:ind w:left="720" w:hanging="720"/>
      </w:pPr>
    </w:p>
    <w:p w14:paraId="6191B147" w14:textId="77777777" w:rsidR="00DE4518" w:rsidRPr="0015520B" w:rsidRDefault="00DE4518" w:rsidP="00DE4518">
      <w:pPr>
        <w:ind w:left="720" w:hanging="720"/>
        <w:rPr>
          <w:i/>
        </w:rPr>
      </w:pPr>
      <w:r w:rsidRPr="0015520B">
        <w:rPr>
          <w:i/>
        </w:rPr>
        <w:t>Proposal 2: DM policies established at national scale</w:t>
      </w:r>
    </w:p>
    <w:p w14:paraId="2D4AE95B" w14:textId="77777777" w:rsidR="00DE4518" w:rsidRDefault="00DE4518" w:rsidP="00DE4518">
      <w:pPr>
        <w:ind w:left="720" w:hanging="720"/>
      </w:pPr>
    </w:p>
    <w:p w14:paraId="2DE70580" w14:textId="379A5D0B" w:rsidR="00DE4518" w:rsidRDefault="00DE4518" w:rsidP="00DE4518">
      <w:pPr>
        <w:ind w:left="720" w:hanging="720"/>
      </w:pPr>
      <w:r>
        <w:t>11.</w:t>
      </w:r>
      <w:r>
        <w:tab/>
        <w:t>National planning policy would become the primary source of DM policies, not local plans. There would be no provision for the inclusion of general DM policies in local plans.</w:t>
      </w:r>
    </w:p>
    <w:p w14:paraId="12CAD73E" w14:textId="77777777" w:rsidR="00DE4518" w:rsidRDefault="00DE4518" w:rsidP="00DE4518">
      <w:pPr>
        <w:ind w:left="720" w:hanging="720"/>
      </w:pPr>
    </w:p>
    <w:p w14:paraId="0AB033E7" w14:textId="77777777" w:rsidR="00DE4518" w:rsidRPr="0015520B" w:rsidRDefault="00DE4518" w:rsidP="00DE4518">
      <w:pPr>
        <w:ind w:left="720" w:hanging="720"/>
        <w:rPr>
          <w:i/>
        </w:rPr>
      </w:pPr>
      <w:r w:rsidRPr="0015520B">
        <w:rPr>
          <w:i/>
        </w:rPr>
        <w:t>Proposal 4: National standard method for establishing a binding housing requirement</w:t>
      </w:r>
    </w:p>
    <w:p w14:paraId="24C3D83F" w14:textId="77777777" w:rsidR="00DE4518" w:rsidRDefault="00DE4518" w:rsidP="00DE4518">
      <w:pPr>
        <w:ind w:left="720" w:hanging="720"/>
      </w:pPr>
    </w:p>
    <w:p w14:paraId="084BACA0" w14:textId="15D12651" w:rsidR="00DE4518" w:rsidRDefault="00DE4518" w:rsidP="00DE4518">
      <w:pPr>
        <w:ind w:left="720" w:hanging="720"/>
      </w:pPr>
      <w:r>
        <w:t>12.</w:t>
      </w:r>
      <w:r>
        <w:tab/>
        <w:t>The national standard method would deliver the Government’s ambition to deliver 300,000 new homes annually and would remove the debate about housing numbers which dominates the plan-making process.</w:t>
      </w:r>
    </w:p>
    <w:p w14:paraId="5A2A3164" w14:textId="77777777" w:rsidR="00DE4518" w:rsidRDefault="00DE4518" w:rsidP="00DE4518">
      <w:pPr>
        <w:ind w:left="720" w:hanging="720"/>
      </w:pPr>
    </w:p>
    <w:p w14:paraId="1FB5BD2B" w14:textId="0926AD9C" w:rsidR="00DE4518" w:rsidRDefault="00DE4518" w:rsidP="00DE4518">
      <w:pPr>
        <w:ind w:left="720" w:hanging="720"/>
      </w:pPr>
      <w:r>
        <w:t>13.</w:t>
      </w:r>
      <w:r>
        <w:tab/>
        <w:t>The binding housing requirement would factor in; the size of settlements; the affordability of places; the extent of land constraints, and; the opportunities to use existing brownfield land for housing.</w:t>
      </w:r>
    </w:p>
    <w:p w14:paraId="1A26ED6B" w14:textId="77777777" w:rsidR="00DE4518" w:rsidRDefault="00DE4518" w:rsidP="00DE4518">
      <w:pPr>
        <w:ind w:left="720" w:hanging="720"/>
      </w:pPr>
    </w:p>
    <w:p w14:paraId="6963B57B" w14:textId="20AA2E96" w:rsidR="00DE4518" w:rsidRDefault="00DE4518" w:rsidP="00DE4518">
      <w:pPr>
        <w:autoSpaceDE w:val="0"/>
        <w:autoSpaceDN w:val="0"/>
        <w:adjustRightInd w:val="0"/>
        <w:spacing w:line="280" w:lineRule="atLeast"/>
        <w:ind w:left="567" w:hanging="567"/>
      </w:pPr>
      <w:r>
        <w:t>14.</w:t>
      </w:r>
      <w:r>
        <w:tab/>
        <w:t>This approach should ensure enough land is planned for and deliver certainty in to the process. This would mean that the continuing requirement to be able to demonstrate a five year supply would be abolished. The Housing Delivery Test would however remain.</w:t>
      </w:r>
    </w:p>
    <w:p w14:paraId="2FD06586" w14:textId="77777777" w:rsidR="00DE4518" w:rsidRDefault="00DE4518" w:rsidP="00DE4518">
      <w:pPr>
        <w:autoSpaceDE w:val="0"/>
        <w:autoSpaceDN w:val="0"/>
        <w:adjustRightInd w:val="0"/>
        <w:spacing w:line="280" w:lineRule="atLeast"/>
        <w:ind w:left="567" w:hanging="567"/>
      </w:pPr>
    </w:p>
    <w:p w14:paraId="197624AC" w14:textId="77777777" w:rsidR="00DE4518" w:rsidRPr="00335993" w:rsidRDefault="00DE4518" w:rsidP="00DE4518">
      <w:pPr>
        <w:ind w:left="720" w:hanging="720"/>
        <w:rPr>
          <w:u w:val="single"/>
        </w:rPr>
      </w:pPr>
      <w:r w:rsidRPr="00335993">
        <w:rPr>
          <w:u w:val="single"/>
        </w:rPr>
        <w:t>A Streamlined DM Process with Automatic Planning Permission</w:t>
      </w:r>
    </w:p>
    <w:p w14:paraId="64699CB8" w14:textId="77777777" w:rsidR="00DE4518" w:rsidRDefault="00DE4518" w:rsidP="00DE4518">
      <w:pPr>
        <w:ind w:left="720" w:hanging="720"/>
      </w:pPr>
    </w:p>
    <w:p w14:paraId="42AE2E90" w14:textId="77777777" w:rsidR="00DE4518" w:rsidRPr="00335993" w:rsidRDefault="00DE4518" w:rsidP="00DE4518">
      <w:pPr>
        <w:ind w:left="720" w:hanging="720"/>
        <w:rPr>
          <w:i/>
        </w:rPr>
      </w:pPr>
      <w:r w:rsidRPr="00335993">
        <w:rPr>
          <w:i/>
        </w:rPr>
        <w:t>Proposal 5: Growth Areas would automatically be granted outline planning permission</w:t>
      </w:r>
    </w:p>
    <w:p w14:paraId="2F3D1D7C" w14:textId="77777777" w:rsidR="00DE4518" w:rsidRDefault="00DE4518" w:rsidP="00DE4518">
      <w:pPr>
        <w:ind w:left="720" w:hanging="720"/>
      </w:pPr>
    </w:p>
    <w:p w14:paraId="56A0E959" w14:textId="4D7C03B2" w:rsidR="00DE4518" w:rsidRDefault="00DE4518" w:rsidP="00DE4518">
      <w:pPr>
        <w:ind w:left="720" w:hanging="720"/>
      </w:pPr>
      <w:r>
        <w:t>15.</w:t>
      </w:r>
      <w:r>
        <w:tab/>
        <w:t>Under this proposal outline planning permission would be conferred by the adoption of the local plan in areas identified for Growth.</w:t>
      </w:r>
    </w:p>
    <w:p w14:paraId="7624EA39" w14:textId="77777777" w:rsidR="00DE4518" w:rsidRDefault="00DE4518" w:rsidP="00DE4518">
      <w:pPr>
        <w:ind w:left="720" w:hanging="720"/>
      </w:pPr>
    </w:p>
    <w:p w14:paraId="013A8652" w14:textId="7AFD4C9D" w:rsidR="00DE4518" w:rsidRDefault="00DE4518" w:rsidP="00DE4518">
      <w:pPr>
        <w:ind w:left="720" w:hanging="720"/>
      </w:pPr>
      <w:r>
        <w:lastRenderedPageBreak/>
        <w:t>16.</w:t>
      </w:r>
      <w:r>
        <w:tab/>
        <w:t>Detailed planning permission would only be required, and this could be achieved via a reformed reserved matters application, a Local Development Order or a Development Consent Order.</w:t>
      </w:r>
    </w:p>
    <w:p w14:paraId="3D3FA3C6" w14:textId="77777777" w:rsidR="00DE4518" w:rsidRDefault="00DE4518" w:rsidP="00DE4518">
      <w:pPr>
        <w:ind w:left="720" w:hanging="720"/>
      </w:pPr>
    </w:p>
    <w:p w14:paraId="4D7AAE4F" w14:textId="294AADF1" w:rsidR="00DE4518" w:rsidRDefault="00DE4518" w:rsidP="00DE4518">
      <w:pPr>
        <w:ind w:left="720" w:hanging="720"/>
      </w:pPr>
      <w:r>
        <w:t>17.</w:t>
      </w:r>
      <w:r>
        <w:tab/>
        <w:t>In Renewal areas there will be a general presumption in favour of development. For pre-specified development, a new route would be created to give automatic planning permission for schemes meeting prior approval requirements. A faster planning application process would be created for other forms of development.</w:t>
      </w:r>
    </w:p>
    <w:p w14:paraId="767DE7A9" w14:textId="77777777" w:rsidR="00DE4518" w:rsidRDefault="00DE4518" w:rsidP="00DE4518">
      <w:pPr>
        <w:ind w:left="720" w:hanging="720"/>
      </w:pPr>
    </w:p>
    <w:p w14:paraId="572D2BDD" w14:textId="61157C0F" w:rsidR="00DE4518" w:rsidRDefault="00DE4518" w:rsidP="00DE4518">
      <w:pPr>
        <w:ind w:left="720" w:hanging="720"/>
      </w:pPr>
      <w:r>
        <w:t>18.</w:t>
      </w:r>
      <w:r>
        <w:tab/>
        <w:t>In Protected areas, the normal planning application process would be required.</w:t>
      </w:r>
    </w:p>
    <w:p w14:paraId="7AF8A5A8" w14:textId="77777777" w:rsidR="00DE4518" w:rsidRDefault="00DE4518" w:rsidP="00DE4518">
      <w:pPr>
        <w:ind w:left="720" w:hanging="720"/>
      </w:pPr>
    </w:p>
    <w:p w14:paraId="2FF81F35" w14:textId="77777777" w:rsidR="00DE4518" w:rsidRPr="000E4871" w:rsidRDefault="00DE4518" w:rsidP="00DE4518">
      <w:pPr>
        <w:ind w:left="720" w:hanging="720"/>
        <w:rPr>
          <w:i/>
        </w:rPr>
      </w:pPr>
      <w:r w:rsidRPr="000E4871">
        <w:rPr>
          <w:i/>
        </w:rPr>
        <w:t>Proposal 6: Faster and more certain decision-taking</w:t>
      </w:r>
    </w:p>
    <w:p w14:paraId="5CD213C9" w14:textId="77777777" w:rsidR="00DE4518" w:rsidRDefault="00DE4518" w:rsidP="00DE4518">
      <w:pPr>
        <w:ind w:left="720" w:hanging="720"/>
      </w:pPr>
    </w:p>
    <w:p w14:paraId="024DF691" w14:textId="49DF2098" w:rsidR="00DE4518" w:rsidRDefault="00DE4518" w:rsidP="00DE4518">
      <w:pPr>
        <w:ind w:left="720" w:hanging="720"/>
      </w:pPr>
      <w:r>
        <w:t>19.</w:t>
      </w:r>
      <w:r>
        <w:tab/>
        <w:t>The statutory 8 and 13 week time limits for determining planning applications would be a firm deadline not an aspiration. In order to help achieve this there would be a standardisation of planning applications, where major development proposals for example would need to be accompanied by a single planning statement of no more than 50 pages in length.</w:t>
      </w:r>
    </w:p>
    <w:p w14:paraId="03F8C569" w14:textId="77777777" w:rsidR="00DE4518" w:rsidRDefault="00DE4518" w:rsidP="00DE4518">
      <w:pPr>
        <w:ind w:left="720" w:hanging="720"/>
      </w:pPr>
    </w:p>
    <w:p w14:paraId="79BA117A" w14:textId="5D2F3D2E" w:rsidR="00DE4518" w:rsidRDefault="00DE4518" w:rsidP="00DE4518">
      <w:r>
        <w:t>20.</w:t>
      </w:r>
      <w:r>
        <w:tab/>
        <w:t>Under this proposal all detailed planning decisions would be delegated to officers.</w:t>
      </w:r>
    </w:p>
    <w:p w14:paraId="723D7F53" w14:textId="77777777" w:rsidR="00DE4518" w:rsidRDefault="00DE4518" w:rsidP="00DE4518">
      <w:pPr>
        <w:ind w:left="720" w:hanging="720"/>
      </w:pPr>
    </w:p>
    <w:p w14:paraId="68D39E8B" w14:textId="6C264374" w:rsidR="00DE4518" w:rsidRDefault="00DE4518" w:rsidP="00DE4518">
      <w:pPr>
        <w:autoSpaceDE w:val="0"/>
        <w:autoSpaceDN w:val="0"/>
        <w:adjustRightInd w:val="0"/>
        <w:spacing w:line="280" w:lineRule="atLeast"/>
        <w:ind w:left="567" w:hanging="567"/>
      </w:pPr>
      <w:r>
        <w:t>21.</w:t>
      </w:r>
      <w:r>
        <w:tab/>
        <w:t>There would be potential for an automatic refund of the planning application fee to applicants where a decision has not been made within the specified time limit, or where a refused planning application is allowed at appeal.</w:t>
      </w:r>
    </w:p>
    <w:p w14:paraId="51023FC8" w14:textId="77777777" w:rsidR="00C17382" w:rsidRDefault="00C17382" w:rsidP="00DE4518">
      <w:pPr>
        <w:autoSpaceDE w:val="0"/>
        <w:autoSpaceDN w:val="0"/>
        <w:adjustRightInd w:val="0"/>
        <w:spacing w:line="280" w:lineRule="atLeast"/>
        <w:ind w:left="567" w:hanging="567"/>
      </w:pPr>
    </w:p>
    <w:p w14:paraId="7376D12D" w14:textId="77777777" w:rsidR="00C17382" w:rsidRPr="000E4871" w:rsidRDefault="00C17382" w:rsidP="00C17382">
      <w:pPr>
        <w:ind w:left="720" w:hanging="720"/>
        <w:rPr>
          <w:u w:val="single"/>
        </w:rPr>
      </w:pPr>
      <w:r w:rsidRPr="000E4871">
        <w:rPr>
          <w:u w:val="single"/>
        </w:rPr>
        <w:t>A Streamlined, More Engaging Plan-Making Process</w:t>
      </w:r>
    </w:p>
    <w:p w14:paraId="3043A136" w14:textId="77777777" w:rsidR="00C17382" w:rsidRDefault="00C17382" w:rsidP="00C17382">
      <w:pPr>
        <w:ind w:left="720" w:hanging="720"/>
      </w:pPr>
    </w:p>
    <w:p w14:paraId="2D8C63D1" w14:textId="77777777" w:rsidR="00C17382" w:rsidRPr="000E4871" w:rsidRDefault="00C17382" w:rsidP="00C17382">
      <w:pPr>
        <w:rPr>
          <w:i/>
        </w:rPr>
      </w:pPr>
      <w:r w:rsidRPr="000E4871">
        <w:rPr>
          <w:i/>
        </w:rPr>
        <w:t>Proposal 8: LPAs and PINS will be required through legislation to meet a statutory timescale for key stages of the process</w:t>
      </w:r>
    </w:p>
    <w:p w14:paraId="7DDE2289" w14:textId="77777777" w:rsidR="00C17382" w:rsidRDefault="00C17382" w:rsidP="00C17382"/>
    <w:p w14:paraId="4DDFEB43" w14:textId="1C893E34" w:rsidR="00C17382" w:rsidRDefault="00C17382" w:rsidP="00C17382">
      <w:pPr>
        <w:ind w:left="720" w:hanging="720"/>
      </w:pPr>
      <w:r>
        <w:t>22.</w:t>
      </w:r>
      <w:r>
        <w:tab/>
        <w:t>The plan-making process will cover five stages and should take no more than 30 months in total:</w:t>
      </w:r>
    </w:p>
    <w:p w14:paraId="22514F2B" w14:textId="77777777" w:rsidR="00C17382" w:rsidRDefault="00C17382" w:rsidP="00C17382">
      <w:pPr>
        <w:ind w:left="720" w:hanging="720"/>
      </w:pPr>
    </w:p>
    <w:p w14:paraId="2456F8B1" w14:textId="77777777" w:rsidR="00C17382" w:rsidRDefault="00C17382" w:rsidP="00C17382">
      <w:pPr>
        <w:ind w:left="720" w:hanging="720"/>
      </w:pPr>
      <w:r w:rsidRPr="000E4871">
        <w:rPr>
          <w:b/>
        </w:rPr>
        <w:t>Stage 1 (6 months)</w:t>
      </w:r>
      <w:r>
        <w:t>: Call for suggestions of areas under the three categories.</w:t>
      </w:r>
    </w:p>
    <w:p w14:paraId="378F707F" w14:textId="77777777" w:rsidR="00C17382" w:rsidRDefault="00C17382" w:rsidP="00C17382">
      <w:pPr>
        <w:ind w:left="720" w:hanging="720"/>
      </w:pPr>
      <w:r w:rsidRPr="000E4871">
        <w:rPr>
          <w:b/>
        </w:rPr>
        <w:t>Stage 2 (12 months)</w:t>
      </w:r>
      <w:r>
        <w:t>: LPA produces local plan and any necessary evidence.</w:t>
      </w:r>
    </w:p>
    <w:p w14:paraId="14DB9BF2" w14:textId="77777777" w:rsidR="00C17382" w:rsidRDefault="00C17382" w:rsidP="00C17382">
      <w:r w:rsidRPr="000E4871">
        <w:rPr>
          <w:b/>
        </w:rPr>
        <w:t>Stage 3 (6 weeks)</w:t>
      </w:r>
      <w:r>
        <w:t>: LPA submits local plan to PINS and publishes the local plan for public consultation. All responses will need to explain how the local plan should change and will have a word limit.</w:t>
      </w:r>
    </w:p>
    <w:p w14:paraId="47FA444B" w14:textId="77777777" w:rsidR="00C17382" w:rsidRDefault="00C17382" w:rsidP="00C17382">
      <w:r w:rsidRPr="000E4871">
        <w:rPr>
          <w:b/>
        </w:rPr>
        <w:t>Stage 4 (9 months)</w:t>
      </w:r>
      <w:r>
        <w:t>: PINS Inspector considers whether the local plan is ‘sustainable’ and proposes binding changes if necessary. Relevant parties can be heard by the Inspector at his/her discretion, and an Examination in Public is not essential.</w:t>
      </w:r>
    </w:p>
    <w:p w14:paraId="671ABF9E" w14:textId="77777777" w:rsidR="00C17382" w:rsidRDefault="00C17382" w:rsidP="00C17382">
      <w:r w:rsidRPr="00F8492B">
        <w:rPr>
          <w:b/>
        </w:rPr>
        <w:t>Stage 5 (6 weeks):</w:t>
      </w:r>
      <w:r>
        <w:t xml:space="preserve"> Local plan map and text are finalised and published.</w:t>
      </w:r>
    </w:p>
    <w:p w14:paraId="08361074" w14:textId="77777777" w:rsidR="00C17382" w:rsidRDefault="00C17382" w:rsidP="00C17382"/>
    <w:p w14:paraId="5E55B5DE" w14:textId="7D79E5C2" w:rsidR="00C17382" w:rsidRDefault="00C17382" w:rsidP="00C17382">
      <w:pPr>
        <w:autoSpaceDE w:val="0"/>
        <w:autoSpaceDN w:val="0"/>
        <w:adjustRightInd w:val="0"/>
        <w:spacing w:line="280" w:lineRule="atLeast"/>
        <w:ind w:left="567" w:hanging="567"/>
      </w:pPr>
      <w:r>
        <w:t>23.</w:t>
      </w:r>
      <w:r>
        <w:tab/>
        <w:t>LPAs who fail to get a plan in place within 30 months face Government intervention. The five year review requirement remains in place.</w:t>
      </w:r>
    </w:p>
    <w:p w14:paraId="32E7E644" w14:textId="77777777" w:rsidR="00C17382" w:rsidRDefault="00C17382" w:rsidP="00C17382">
      <w:pPr>
        <w:autoSpaceDE w:val="0"/>
        <w:autoSpaceDN w:val="0"/>
        <w:adjustRightInd w:val="0"/>
        <w:spacing w:line="280" w:lineRule="atLeast"/>
        <w:ind w:left="567" w:hanging="567"/>
      </w:pPr>
    </w:p>
    <w:p w14:paraId="256AB7D5" w14:textId="77777777" w:rsidR="00C17382" w:rsidRPr="00F8492B" w:rsidRDefault="00C17382" w:rsidP="00C17382">
      <w:pPr>
        <w:ind w:left="720" w:hanging="720"/>
        <w:rPr>
          <w:i/>
        </w:rPr>
      </w:pPr>
      <w:r w:rsidRPr="00F8492B">
        <w:rPr>
          <w:i/>
        </w:rPr>
        <w:t>Proposal 9: Neighbourhood Plans retained as important means of community input</w:t>
      </w:r>
    </w:p>
    <w:p w14:paraId="0A1B35A8" w14:textId="77777777" w:rsidR="00C17382" w:rsidRDefault="00C17382" w:rsidP="00C17382">
      <w:pPr>
        <w:ind w:left="720" w:hanging="720"/>
      </w:pPr>
    </w:p>
    <w:p w14:paraId="05799C38" w14:textId="1001101B" w:rsidR="00C17382" w:rsidRDefault="00C17382" w:rsidP="00C17382">
      <w:pPr>
        <w:autoSpaceDE w:val="0"/>
        <w:autoSpaceDN w:val="0"/>
        <w:adjustRightInd w:val="0"/>
        <w:spacing w:line="280" w:lineRule="atLeast"/>
        <w:ind w:left="567" w:hanging="567"/>
      </w:pPr>
      <w:r>
        <w:t>24.</w:t>
      </w:r>
      <w:r>
        <w:tab/>
        <w:t>Neighbourhood Plans are to be retained in the reformed planning system and Government will consider the extent to which the content of such plans needs to be amended to reflect the proposals for local plans.</w:t>
      </w:r>
    </w:p>
    <w:p w14:paraId="3C35271B" w14:textId="77777777" w:rsidR="00C17382" w:rsidRDefault="00C17382" w:rsidP="00C17382">
      <w:pPr>
        <w:autoSpaceDE w:val="0"/>
        <w:autoSpaceDN w:val="0"/>
        <w:adjustRightInd w:val="0"/>
        <w:spacing w:line="280" w:lineRule="atLeast"/>
        <w:ind w:left="567" w:hanging="567"/>
      </w:pPr>
    </w:p>
    <w:p w14:paraId="63F43AA0" w14:textId="77777777" w:rsidR="00C17382" w:rsidRDefault="00C17382" w:rsidP="00C17382">
      <w:pPr>
        <w:autoSpaceDE w:val="0"/>
        <w:autoSpaceDN w:val="0"/>
        <w:adjustRightInd w:val="0"/>
        <w:spacing w:line="280" w:lineRule="atLeast"/>
        <w:ind w:left="567" w:hanging="567"/>
      </w:pPr>
    </w:p>
    <w:p w14:paraId="2B79E6CA" w14:textId="77777777" w:rsidR="00C17382" w:rsidRDefault="00C17382" w:rsidP="00C17382">
      <w:pPr>
        <w:autoSpaceDE w:val="0"/>
        <w:autoSpaceDN w:val="0"/>
        <w:adjustRightInd w:val="0"/>
        <w:spacing w:line="280" w:lineRule="atLeast"/>
        <w:ind w:left="567" w:hanging="567"/>
      </w:pPr>
    </w:p>
    <w:p w14:paraId="10575043" w14:textId="77777777" w:rsidR="00C17382" w:rsidRPr="00F8492B" w:rsidRDefault="00C17382" w:rsidP="00C17382">
      <w:pPr>
        <w:ind w:left="720" w:hanging="720"/>
        <w:rPr>
          <w:u w:val="single"/>
        </w:rPr>
      </w:pPr>
      <w:r w:rsidRPr="00F8492B">
        <w:rPr>
          <w:u w:val="single"/>
        </w:rPr>
        <w:t>Pillar Two: Planning for Beautiful and Sustainable Places</w:t>
      </w:r>
    </w:p>
    <w:p w14:paraId="00AED83C" w14:textId="77777777" w:rsidR="00C17382" w:rsidRDefault="00C17382" w:rsidP="00C17382">
      <w:pPr>
        <w:ind w:left="720" w:hanging="720"/>
      </w:pPr>
    </w:p>
    <w:p w14:paraId="4EAA2A9F" w14:textId="77777777" w:rsidR="00C17382" w:rsidRPr="00F8492B" w:rsidRDefault="00C17382" w:rsidP="00C17382">
      <w:pPr>
        <w:ind w:left="720" w:hanging="720"/>
        <w:rPr>
          <w:u w:val="single"/>
        </w:rPr>
      </w:pPr>
      <w:r w:rsidRPr="00F8492B">
        <w:rPr>
          <w:u w:val="single"/>
        </w:rPr>
        <w:t>Creating Frameworks for Quality</w:t>
      </w:r>
    </w:p>
    <w:p w14:paraId="7131F1C6" w14:textId="77777777" w:rsidR="00C17382" w:rsidRDefault="00C17382" w:rsidP="00C17382">
      <w:pPr>
        <w:ind w:left="720" w:hanging="720"/>
      </w:pPr>
    </w:p>
    <w:p w14:paraId="24152055" w14:textId="77777777" w:rsidR="00C17382" w:rsidRPr="00A45BB8" w:rsidRDefault="00C17382" w:rsidP="00C17382">
      <w:pPr>
        <w:rPr>
          <w:i/>
        </w:rPr>
      </w:pPr>
      <w:r w:rsidRPr="00A45BB8">
        <w:rPr>
          <w:i/>
        </w:rPr>
        <w:t xml:space="preserve">Proposal 11: Make design expectations more visual and predictable, design guidance and codes to be prepared locally with community involvement  </w:t>
      </w:r>
    </w:p>
    <w:p w14:paraId="598629D4" w14:textId="77777777" w:rsidR="00C17382" w:rsidRDefault="00C17382" w:rsidP="00C17382">
      <w:pPr>
        <w:ind w:left="720" w:hanging="720"/>
      </w:pPr>
    </w:p>
    <w:p w14:paraId="0AFF98C3" w14:textId="1AA1039B" w:rsidR="00C17382" w:rsidRDefault="00C17382" w:rsidP="00C17382">
      <w:pPr>
        <w:ind w:left="720" w:hanging="720"/>
      </w:pPr>
      <w:r>
        <w:t>25.</w:t>
      </w:r>
      <w:r>
        <w:tab/>
        <w:t>A national model Design Code is to be published alongside revised national policy. That along with a revised Manuel for Streets is to have a direct bearing on the design of new communities. Local plans will move away from policies to including lists of design standards, requirements and specifications.</w:t>
      </w:r>
    </w:p>
    <w:p w14:paraId="0A943627" w14:textId="77777777" w:rsidR="00C17382" w:rsidRDefault="00C17382" w:rsidP="00C17382">
      <w:pPr>
        <w:ind w:left="720" w:hanging="720"/>
      </w:pPr>
    </w:p>
    <w:p w14:paraId="72EE2A51" w14:textId="55A8AF68" w:rsidR="00C17382" w:rsidRDefault="00C17382" w:rsidP="00C17382">
      <w:pPr>
        <w:ind w:left="720" w:hanging="720"/>
      </w:pPr>
      <w:r>
        <w:t>26.</w:t>
      </w:r>
      <w:r>
        <w:tab/>
        <w:t>Under this proposal community involvement in the creation of design codes is essential, design codes produced with no effective community input will be given no weight in decision-taking. Similarly where there are no local design codes, the national one will be used.</w:t>
      </w:r>
    </w:p>
    <w:p w14:paraId="35DA4F73" w14:textId="77777777" w:rsidR="00C17382" w:rsidRDefault="00C17382" w:rsidP="00C17382">
      <w:pPr>
        <w:ind w:left="720" w:hanging="720"/>
      </w:pPr>
    </w:p>
    <w:p w14:paraId="1326C985" w14:textId="77777777" w:rsidR="00C17382" w:rsidRPr="00A45BB8" w:rsidRDefault="00C17382" w:rsidP="00C17382">
      <w:pPr>
        <w:ind w:left="720" w:hanging="720"/>
        <w:rPr>
          <w:i/>
        </w:rPr>
      </w:pPr>
      <w:r w:rsidRPr="00A45BB8">
        <w:rPr>
          <w:i/>
        </w:rPr>
        <w:t>Proposal 14: Introduce a fast-track for beauty to incentivise high quality development</w:t>
      </w:r>
    </w:p>
    <w:p w14:paraId="520DA585" w14:textId="77777777" w:rsidR="00C17382" w:rsidRDefault="00C17382" w:rsidP="00C17382">
      <w:pPr>
        <w:ind w:left="720" w:hanging="720"/>
      </w:pPr>
    </w:p>
    <w:p w14:paraId="7093AD9D" w14:textId="0CCA6F12" w:rsidR="00C17382" w:rsidRDefault="00C17382" w:rsidP="00C17382">
      <w:pPr>
        <w:ind w:left="720" w:hanging="720"/>
      </w:pPr>
      <w:r>
        <w:t>27.</w:t>
      </w:r>
      <w:r>
        <w:tab/>
        <w:t>National policy will make clear that schemes which comply with design codes should gain swift approval. In addition Growth areas will have a site-specific design code as a condition of outline approval gained through the local plan.</w:t>
      </w:r>
    </w:p>
    <w:p w14:paraId="6C78591E" w14:textId="77777777" w:rsidR="00C17382" w:rsidRDefault="00C17382" w:rsidP="00C17382">
      <w:pPr>
        <w:ind w:left="720" w:hanging="720"/>
      </w:pPr>
    </w:p>
    <w:p w14:paraId="5FFFC21E" w14:textId="0799AC8B" w:rsidR="00C17382" w:rsidRDefault="00C17382" w:rsidP="00C17382">
      <w:pPr>
        <w:ind w:left="720" w:hanging="720"/>
      </w:pPr>
      <w:r>
        <w:t>28.</w:t>
      </w:r>
      <w:r>
        <w:tab/>
        <w:t>The White Paper also discusses under this proposal the potential to widen and change the nature of permitted development to enable popular and replicable forms of development to be approved easily and quickly.</w:t>
      </w:r>
    </w:p>
    <w:p w14:paraId="71C6DA3A" w14:textId="77777777" w:rsidR="00C17382" w:rsidRDefault="00C17382" w:rsidP="00C17382">
      <w:pPr>
        <w:ind w:left="720" w:hanging="720"/>
      </w:pPr>
    </w:p>
    <w:p w14:paraId="74AEE166" w14:textId="77777777" w:rsidR="00C17382" w:rsidRPr="00347FE2" w:rsidRDefault="00C17382" w:rsidP="00C17382">
      <w:pPr>
        <w:rPr>
          <w:i/>
        </w:rPr>
      </w:pPr>
      <w:r w:rsidRPr="00347FE2">
        <w:rPr>
          <w:i/>
        </w:rPr>
        <w:t>Proposal 18: Ambitious improvements to energy efficiency standards to achieve net-zero carbon by 2050</w:t>
      </w:r>
    </w:p>
    <w:p w14:paraId="7409E97B" w14:textId="77777777" w:rsidR="00C17382" w:rsidRDefault="00C17382" w:rsidP="00C17382">
      <w:pPr>
        <w:ind w:left="720" w:hanging="720"/>
      </w:pPr>
    </w:p>
    <w:p w14:paraId="5E2A1AE9" w14:textId="31C8E537" w:rsidR="00C17382" w:rsidRDefault="00C17382" w:rsidP="00C17382">
      <w:pPr>
        <w:autoSpaceDE w:val="0"/>
        <w:autoSpaceDN w:val="0"/>
        <w:adjustRightInd w:val="0"/>
        <w:spacing w:line="280" w:lineRule="atLeast"/>
        <w:ind w:left="567" w:hanging="567"/>
      </w:pPr>
      <w:r>
        <w:t>29.</w:t>
      </w:r>
      <w:r>
        <w:tab/>
        <w:t>Under this proposal the Government ambition is for all homes built under the new planning system to not need retrofitting in the future to achieve carbon goals. The White Paper discusses the need to explore options for energy efficiency standards beyond 2025.</w:t>
      </w:r>
    </w:p>
    <w:p w14:paraId="1E1CFCCC" w14:textId="77777777" w:rsidR="00C17382" w:rsidRDefault="00C17382" w:rsidP="00C17382">
      <w:pPr>
        <w:autoSpaceDE w:val="0"/>
        <w:autoSpaceDN w:val="0"/>
        <w:adjustRightInd w:val="0"/>
        <w:spacing w:line="280" w:lineRule="atLeast"/>
        <w:ind w:left="567" w:hanging="567"/>
      </w:pPr>
    </w:p>
    <w:p w14:paraId="7520B693" w14:textId="77777777" w:rsidR="00C17382" w:rsidRPr="00347FE2" w:rsidRDefault="00C17382" w:rsidP="00C17382">
      <w:pPr>
        <w:ind w:left="720" w:hanging="720"/>
        <w:rPr>
          <w:u w:val="single"/>
        </w:rPr>
      </w:pPr>
      <w:r w:rsidRPr="00347FE2">
        <w:rPr>
          <w:u w:val="single"/>
        </w:rPr>
        <w:t>Pillar Three: Planning for Infrastructure and Connected Places</w:t>
      </w:r>
    </w:p>
    <w:p w14:paraId="03091F77" w14:textId="77777777" w:rsidR="00C17382" w:rsidRDefault="00C17382" w:rsidP="00C17382">
      <w:pPr>
        <w:ind w:left="720" w:hanging="720"/>
      </w:pPr>
    </w:p>
    <w:p w14:paraId="1008C7AA" w14:textId="77777777" w:rsidR="00C17382" w:rsidRPr="00347FE2" w:rsidRDefault="00C17382" w:rsidP="00C17382">
      <w:pPr>
        <w:ind w:left="720" w:hanging="720"/>
        <w:rPr>
          <w:u w:val="single"/>
        </w:rPr>
      </w:pPr>
      <w:r w:rsidRPr="00347FE2">
        <w:rPr>
          <w:u w:val="single"/>
        </w:rPr>
        <w:t>A Consolidated Infrastructure Levy</w:t>
      </w:r>
    </w:p>
    <w:p w14:paraId="3BE0776A" w14:textId="77777777" w:rsidR="00C17382" w:rsidRDefault="00C17382" w:rsidP="00C17382">
      <w:pPr>
        <w:ind w:left="720" w:hanging="720"/>
      </w:pPr>
    </w:p>
    <w:p w14:paraId="2D51DFE5" w14:textId="77777777" w:rsidR="00C17382" w:rsidRPr="00347FE2" w:rsidRDefault="00C17382" w:rsidP="00C17382">
      <w:pPr>
        <w:rPr>
          <w:i/>
        </w:rPr>
      </w:pPr>
      <w:r w:rsidRPr="00347FE2">
        <w:rPr>
          <w:i/>
        </w:rPr>
        <w:t>Proposal 19: CIL reformed to be charged as a fixed proportion of development value above a threshold, with a mandatory set of national rates</w:t>
      </w:r>
    </w:p>
    <w:p w14:paraId="39072B7C" w14:textId="77777777" w:rsidR="00C17382" w:rsidRDefault="00C17382" w:rsidP="00C17382">
      <w:pPr>
        <w:ind w:left="720" w:hanging="720"/>
      </w:pPr>
    </w:p>
    <w:p w14:paraId="631BFEF9" w14:textId="499BE60B" w:rsidR="00C17382" w:rsidRDefault="00C17382" w:rsidP="00C17382">
      <w:pPr>
        <w:ind w:left="720" w:hanging="720"/>
      </w:pPr>
      <w:r>
        <w:t>30.</w:t>
      </w:r>
      <w:r>
        <w:tab/>
        <w:t>Under this proposal traditional Section 106 Agreements and CIL would be consolidated into a single new Infrastructure Levy. The Infrastructure Levy would be a flat-rate, value-based national rate. The new charge would be on final development value and would be levied upon occupation.</w:t>
      </w:r>
    </w:p>
    <w:p w14:paraId="441188DF" w14:textId="77777777" w:rsidR="00C17382" w:rsidRDefault="00C17382" w:rsidP="00C17382">
      <w:pPr>
        <w:ind w:left="720" w:hanging="720"/>
      </w:pPr>
    </w:p>
    <w:p w14:paraId="6FBCBADC" w14:textId="4C0C2F23" w:rsidR="00C17382" w:rsidRDefault="0048584B" w:rsidP="00C17382">
      <w:pPr>
        <w:ind w:left="720" w:hanging="720"/>
      </w:pPr>
      <w:r>
        <w:t>31.</w:t>
      </w:r>
      <w:r w:rsidR="00C17382">
        <w:tab/>
        <w:t>The new Infrastructure Levy would incorporate value-based minimum threshold below which a levy wouldn’t be charged in order to prevent low viability development from becoming unviable.</w:t>
      </w:r>
    </w:p>
    <w:p w14:paraId="365980AF" w14:textId="77777777" w:rsidR="00C17382" w:rsidRDefault="00C17382" w:rsidP="00C17382">
      <w:pPr>
        <w:ind w:left="720" w:hanging="720"/>
      </w:pPr>
    </w:p>
    <w:p w14:paraId="22AA8FAB" w14:textId="6401C9D8" w:rsidR="00C17382" w:rsidRDefault="0048584B" w:rsidP="00C17382">
      <w:pPr>
        <w:ind w:left="720" w:hanging="720"/>
      </w:pPr>
      <w:r>
        <w:t>32.</w:t>
      </w:r>
      <w:r w:rsidR="00C17382">
        <w:tab/>
        <w:t>In order to support timely delivery of infrastructure an option would be available for Council’s to borrow against the Infrastructure Levy to forward fund.</w:t>
      </w:r>
    </w:p>
    <w:p w14:paraId="045661A6" w14:textId="77777777" w:rsidR="00C17382" w:rsidRDefault="00C17382" w:rsidP="00C17382">
      <w:pPr>
        <w:ind w:left="720" w:hanging="720"/>
      </w:pPr>
    </w:p>
    <w:p w14:paraId="00ECDE92" w14:textId="77777777" w:rsidR="00C17382" w:rsidRPr="00CA49D0" w:rsidRDefault="00C17382" w:rsidP="00C17382">
      <w:pPr>
        <w:ind w:left="720" w:hanging="720"/>
        <w:rPr>
          <w:i/>
        </w:rPr>
      </w:pPr>
      <w:r w:rsidRPr="00CA49D0">
        <w:rPr>
          <w:i/>
        </w:rPr>
        <w:t>Proposal 21: Reformed Infrastructure Levy should deliver affordable housing</w:t>
      </w:r>
    </w:p>
    <w:p w14:paraId="1A234289" w14:textId="77777777" w:rsidR="00C17382" w:rsidRDefault="00C17382" w:rsidP="00C17382">
      <w:pPr>
        <w:ind w:left="720" w:hanging="720"/>
      </w:pPr>
    </w:p>
    <w:p w14:paraId="55BC3DCA" w14:textId="021169CD" w:rsidR="00C17382" w:rsidRDefault="0048584B" w:rsidP="00C17382">
      <w:pPr>
        <w:ind w:left="720" w:hanging="720"/>
      </w:pPr>
      <w:r>
        <w:t>33.</w:t>
      </w:r>
      <w:r w:rsidR="00C17382">
        <w:tab/>
        <w:t>Under this proposal securing affordable housing as a planning obligation would not be lost – the powers under Section 106 would be integrated into the Infrastructure Levy.</w:t>
      </w:r>
    </w:p>
    <w:p w14:paraId="319B4051" w14:textId="77777777" w:rsidR="00C17382" w:rsidRDefault="00C17382" w:rsidP="00C17382">
      <w:pPr>
        <w:ind w:left="720" w:hanging="720"/>
      </w:pPr>
    </w:p>
    <w:p w14:paraId="2BFF41FD" w14:textId="3DB60431" w:rsidR="00C17382" w:rsidRDefault="0048584B" w:rsidP="00C17382">
      <w:pPr>
        <w:ind w:left="720" w:hanging="720"/>
      </w:pPr>
      <w:r>
        <w:t>34.</w:t>
      </w:r>
      <w:r w:rsidR="00C17382">
        <w:tab/>
        <w:t>This could be via on-site delivery or off-site commuted sum. On-site delivery would be an ‘in-kind’ Infrastructure Levy contribution and as such would be offset from the final cash liability from the site.</w:t>
      </w:r>
    </w:p>
    <w:p w14:paraId="7A934339" w14:textId="77777777" w:rsidR="00C17382" w:rsidRDefault="00C17382" w:rsidP="00C17382">
      <w:pPr>
        <w:ind w:left="720" w:hanging="720"/>
      </w:pPr>
    </w:p>
    <w:p w14:paraId="7E86EA5F" w14:textId="77777777" w:rsidR="00C17382" w:rsidRPr="00FD7F1A" w:rsidRDefault="00C17382" w:rsidP="00C17382">
      <w:pPr>
        <w:ind w:left="720" w:hanging="720"/>
        <w:rPr>
          <w:i/>
        </w:rPr>
      </w:pPr>
      <w:r w:rsidRPr="00FD7F1A">
        <w:rPr>
          <w:i/>
        </w:rPr>
        <w:t>Proposal 22: More freedom to local authorities on how they spend Infrastructure Levy</w:t>
      </w:r>
    </w:p>
    <w:p w14:paraId="18DA4AB5" w14:textId="77777777" w:rsidR="00C17382" w:rsidRDefault="00C17382" w:rsidP="00C17382">
      <w:pPr>
        <w:ind w:left="720" w:hanging="720"/>
      </w:pPr>
    </w:p>
    <w:p w14:paraId="0970AF8A" w14:textId="42730CAE" w:rsidR="00C17382" w:rsidRDefault="0048584B" w:rsidP="00C17382">
      <w:pPr>
        <w:ind w:left="720" w:hanging="720"/>
      </w:pPr>
      <w:r>
        <w:t>35.</w:t>
      </w:r>
      <w:r w:rsidR="00C17382">
        <w:tab/>
        <w:t>Once core infrastructure obligations are met there is scope under this proposal for increased flexibility on how the remainder could be spent. This could include improving other Council services or reducing Council Tax.</w:t>
      </w:r>
    </w:p>
    <w:p w14:paraId="430AF3EF" w14:textId="77777777" w:rsidR="00C17382" w:rsidRDefault="00C17382" w:rsidP="00C17382">
      <w:pPr>
        <w:ind w:left="720" w:hanging="720"/>
      </w:pPr>
    </w:p>
    <w:p w14:paraId="163CF783" w14:textId="4FCAC6CF" w:rsidR="00C17382" w:rsidRDefault="0048584B" w:rsidP="00C17382">
      <w:pPr>
        <w:ind w:left="720" w:hanging="720"/>
      </w:pPr>
      <w:r>
        <w:t>36.</w:t>
      </w:r>
      <w:r w:rsidR="00C17382">
        <w:tab/>
        <w:t>However it remains an important part of the Infrastructure Levy that finding is spent close to where development takes place to ensure the neighbourhood share remains part of the reformed planning system.</w:t>
      </w:r>
    </w:p>
    <w:p w14:paraId="3BF00E58" w14:textId="77777777" w:rsidR="00C17382" w:rsidRDefault="00C17382" w:rsidP="00C17382">
      <w:pPr>
        <w:ind w:left="720" w:hanging="720"/>
      </w:pPr>
    </w:p>
    <w:p w14:paraId="036310D3" w14:textId="77777777" w:rsidR="00C17382" w:rsidRPr="00FD7F1A" w:rsidRDefault="00C17382" w:rsidP="00C17382">
      <w:pPr>
        <w:ind w:left="720" w:hanging="720"/>
        <w:rPr>
          <w:u w:val="single"/>
        </w:rPr>
      </w:pPr>
      <w:r w:rsidRPr="00FD7F1A">
        <w:rPr>
          <w:u w:val="single"/>
        </w:rPr>
        <w:t>Delivering Change</w:t>
      </w:r>
    </w:p>
    <w:p w14:paraId="0A8933BD" w14:textId="77777777" w:rsidR="00C17382" w:rsidRDefault="00C17382" w:rsidP="00C17382">
      <w:pPr>
        <w:ind w:left="720" w:hanging="720"/>
      </w:pPr>
    </w:p>
    <w:p w14:paraId="4C929F45" w14:textId="77777777" w:rsidR="00C17382" w:rsidRPr="00FD7F1A" w:rsidRDefault="00C17382" w:rsidP="00C17382">
      <w:pPr>
        <w:rPr>
          <w:i/>
        </w:rPr>
      </w:pPr>
      <w:r w:rsidRPr="00FD7F1A">
        <w:rPr>
          <w:i/>
        </w:rPr>
        <w:t>Proposal 23: Develop a comprehensive resources and skills strategy for the planning sector to support reform implementation</w:t>
      </w:r>
    </w:p>
    <w:p w14:paraId="2FF4EA17" w14:textId="77777777" w:rsidR="00C17382" w:rsidRDefault="00C17382" w:rsidP="00C17382">
      <w:pPr>
        <w:ind w:left="720" w:hanging="720"/>
      </w:pPr>
    </w:p>
    <w:p w14:paraId="61C54DE5" w14:textId="109014EA" w:rsidR="00C17382" w:rsidRDefault="0048584B" w:rsidP="00C17382">
      <w:pPr>
        <w:ind w:left="720" w:hanging="720"/>
      </w:pPr>
      <w:r>
        <w:t>37.</w:t>
      </w:r>
      <w:r w:rsidR="00C17382">
        <w:tab/>
        <w:t>The White Paper states that the cost of operating the new planning system should be covered by the principal beneficiaries of planning gain – landowners and developers. In that context planning application fees are to remain, with a more standardised approach to pre-application charging to be introduced.</w:t>
      </w:r>
    </w:p>
    <w:p w14:paraId="694A265A" w14:textId="77777777" w:rsidR="00C17382" w:rsidRDefault="00C17382" w:rsidP="00C17382">
      <w:pPr>
        <w:ind w:left="720" w:hanging="720"/>
      </w:pPr>
    </w:p>
    <w:p w14:paraId="591AD315" w14:textId="48A0D69A" w:rsidR="00C17382" w:rsidRDefault="0048584B" w:rsidP="00C17382">
      <w:pPr>
        <w:autoSpaceDE w:val="0"/>
        <w:autoSpaceDN w:val="0"/>
        <w:adjustRightInd w:val="0"/>
        <w:spacing w:line="280" w:lineRule="atLeast"/>
        <w:ind w:left="567" w:hanging="567"/>
      </w:pPr>
      <w:r>
        <w:t>38.</w:t>
      </w:r>
      <w:r w:rsidR="00C17382">
        <w:tab/>
        <w:t>A small proportion of Infrastructure Levy should be earmarked by LPAs to cover ‘general planning costs’.</w:t>
      </w:r>
    </w:p>
    <w:p w14:paraId="13189BB7" w14:textId="77777777" w:rsidR="0048584B" w:rsidRDefault="0048584B" w:rsidP="00C17382">
      <w:pPr>
        <w:autoSpaceDE w:val="0"/>
        <w:autoSpaceDN w:val="0"/>
        <w:adjustRightInd w:val="0"/>
        <w:spacing w:line="280" w:lineRule="atLeast"/>
        <w:ind w:left="567" w:hanging="567"/>
      </w:pPr>
    </w:p>
    <w:p w14:paraId="3C5BB073" w14:textId="77777777" w:rsidR="0048584B" w:rsidRPr="00FD7F1A" w:rsidRDefault="0048584B" w:rsidP="0048584B">
      <w:pPr>
        <w:ind w:left="720" w:hanging="720"/>
        <w:rPr>
          <w:u w:val="single"/>
        </w:rPr>
      </w:pPr>
      <w:r w:rsidRPr="00FD7F1A">
        <w:rPr>
          <w:u w:val="single"/>
        </w:rPr>
        <w:t>Stronger Enforcement</w:t>
      </w:r>
    </w:p>
    <w:p w14:paraId="248D0C36" w14:textId="77777777" w:rsidR="0048584B" w:rsidRDefault="0048584B" w:rsidP="0048584B">
      <w:pPr>
        <w:ind w:left="720" w:hanging="720"/>
      </w:pPr>
    </w:p>
    <w:p w14:paraId="521A44B0" w14:textId="77777777" w:rsidR="0048584B" w:rsidRPr="00FD7F1A" w:rsidRDefault="0048584B" w:rsidP="0048584B">
      <w:pPr>
        <w:ind w:left="720" w:hanging="720"/>
        <w:rPr>
          <w:i/>
        </w:rPr>
      </w:pPr>
      <w:r w:rsidRPr="00FD7F1A">
        <w:rPr>
          <w:i/>
        </w:rPr>
        <w:t>Proposal 24: Seek to strengthen enforcement powers and sanctions</w:t>
      </w:r>
    </w:p>
    <w:p w14:paraId="54CA024E" w14:textId="77777777" w:rsidR="0048584B" w:rsidRDefault="0048584B" w:rsidP="0048584B">
      <w:pPr>
        <w:ind w:left="720" w:hanging="720"/>
      </w:pPr>
    </w:p>
    <w:p w14:paraId="321A7733" w14:textId="1695300C" w:rsidR="0048584B" w:rsidRPr="00DE4518" w:rsidRDefault="0048584B" w:rsidP="0048584B">
      <w:pPr>
        <w:autoSpaceDE w:val="0"/>
        <w:autoSpaceDN w:val="0"/>
        <w:adjustRightInd w:val="0"/>
        <w:spacing w:line="280" w:lineRule="atLeast"/>
        <w:ind w:left="567" w:hanging="567"/>
        <w:rPr>
          <w:rFonts w:cs="Arial"/>
          <w:bCs/>
          <w:sz w:val="22"/>
          <w:szCs w:val="22"/>
          <w:lang w:eastAsia="en-GB"/>
        </w:rPr>
      </w:pPr>
      <w:r>
        <w:t>39.</w:t>
      </w:r>
      <w:r>
        <w:tab/>
        <w:t>Finally the White Paper proposes to review and strengthen existing planning enforcement powers and sanctions available. This could include more powers to address intentional unauthorised development, including higher fines.</w:t>
      </w:r>
    </w:p>
    <w:p w14:paraId="0E3CA433" w14:textId="77777777" w:rsidR="00450514" w:rsidRDefault="00353FF3" w:rsidP="00F95442">
      <w:pPr>
        <w:spacing w:line="280" w:lineRule="atLeast"/>
        <w:rPr>
          <w:b/>
          <w:sz w:val="22"/>
          <w:szCs w:val="22"/>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099"/>
        <w:gridCol w:w="302"/>
        <w:gridCol w:w="1705"/>
        <w:gridCol w:w="204"/>
        <w:gridCol w:w="1656"/>
        <w:gridCol w:w="148"/>
        <w:gridCol w:w="1730"/>
        <w:gridCol w:w="795"/>
      </w:tblGrid>
      <w:tr w:rsidR="00E94F9D" w14:paraId="7D3822FB" w14:textId="77777777" w:rsidTr="00183029">
        <w:trPr>
          <w:gridAfter w:val="1"/>
          <w:wAfter w:w="795" w:type="dxa"/>
          <w:trHeight w:hRule="exact" w:val="272"/>
        </w:trPr>
        <w:tc>
          <w:tcPr>
            <w:tcW w:w="3401" w:type="dxa"/>
            <w:gridSpan w:val="2"/>
            <w:tcBorders>
              <w:top w:val="nil"/>
              <w:left w:val="nil"/>
              <w:bottom w:val="single" w:sz="6" w:space="0" w:color="auto"/>
              <w:right w:val="nil"/>
            </w:tcBorders>
          </w:tcPr>
          <w:p w14:paraId="4773ED47" w14:textId="77777777" w:rsidR="00812F12" w:rsidRDefault="00353FF3" w:rsidP="00147639">
            <w:pPr>
              <w:jc w:val="left"/>
              <w:rPr>
                <w:sz w:val="20"/>
              </w:rPr>
            </w:pPr>
          </w:p>
          <w:p w14:paraId="456291D6" w14:textId="77777777" w:rsidR="00450514" w:rsidRDefault="00353FF3" w:rsidP="00147639">
            <w:pPr>
              <w:jc w:val="left"/>
              <w:rPr>
                <w:sz w:val="20"/>
              </w:rPr>
            </w:pPr>
          </w:p>
          <w:p w14:paraId="71819ECC" w14:textId="77777777" w:rsidR="00450514" w:rsidRDefault="00353FF3" w:rsidP="00147639">
            <w:pPr>
              <w:jc w:val="left"/>
              <w:rPr>
                <w:sz w:val="20"/>
              </w:rPr>
            </w:pPr>
          </w:p>
          <w:p w14:paraId="14B5F312" w14:textId="77777777" w:rsidR="00450514" w:rsidRDefault="00353FF3" w:rsidP="00147639">
            <w:pPr>
              <w:jc w:val="left"/>
              <w:rPr>
                <w:sz w:val="20"/>
              </w:rPr>
            </w:pPr>
          </w:p>
          <w:p w14:paraId="233AAFDD" w14:textId="77777777" w:rsidR="00450514" w:rsidRPr="00B85F3A" w:rsidRDefault="00353FF3" w:rsidP="00147639">
            <w:pPr>
              <w:jc w:val="left"/>
              <w:rPr>
                <w:sz w:val="20"/>
              </w:rPr>
            </w:pPr>
          </w:p>
        </w:tc>
        <w:tc>
          <w:tcPr>
            <w:tcW w:w="1909" w:type="dxa"/>
            <w:gridSpan w:val="2"/>
            <w:tcBorders>
              <w:top w:val="nil"/>
              <w:left w:val="nil"/>
              <w:bottom w:val="single" w:sz="6" w:space="0" w:color="auto"/>
              <w:right w:val="nil"/>
            </w:tcBorders>
          </w:tcPr>
          <w:p w14:paraId="1D797F37" w14:textId="77777777" w:rsidR="00812F12" w:rsidRPr="00B85F3A" w:rsidRDefault="00353FF3" w:rsidP="00183029">
            <w:pPr>
              <w:tabs>
                <w:tab w:val="left" w:pos="567"/>
              </w:tabs>
              <w:spacing w:before="40" w:after="40"/>
              <w:jc w:val="center"/>
              <w:rPr>
                <w:sz w:val="20"/>
              </w:rPr>
            </w:pPr>
          </w:p>
        </w:tc>
        <w:tc>
          <w:tcPr>
            <w:tcW w:w="1656" w:type="dxa"/>
            <w:tcBorders>
              <w:top w:val="nil"/>
              <w:left w:val="nil"/>
              <w:bottom w:val="single" w:sz="6" w:space="0" w:color="auto"/>
              <w:right w:val="nil"/>
            </w:tcBorders>
          </w:tcPr>
          <w:p w14:paraId="591210DC" w14:textId="77777777" w:rsidR="00812F12" w:rsidRPr="00B85F3A" w:rsidRDefault="00353FF3" w:rsidP="00183029">
            <w:pPr>
              <w:tabs>
                <w:tab w:val="left" w:pos="567"/>
              </w:tabs>
              <w:spacing w:before="40" w:after="40"/>
              <w:jc w:val="center"/>
              <w:rPr>
                <w:sz w:val="20"/>
              </w:rPr>
            </w:pPr>
          </w:p>
        </w:tc>
        <w:tc>
          <w:tcPr>
            <w:tcW w:w="1878" w:type="dxa"/>
            <w:gridSpan w:val="2"/>
            <w:tcBorders>
              <w:top w:val="nil"/>
              <w:left w:val="nil"/>
              <w:bottom w:val="single" w:sz="6" w:space="0" w:color="auto"/>
              <w:right w:val="nil"/>
            </w:tcBorders>
          </w:tcPr>
          <w:p w14:paraId="251DA463" w14:textId="77777777" w:rsidR="00812F12" w:rsidRPr="00B85F3A" w:rsidRDefault="00353FF3" w:rsidP="00183029">
            <w:pPr>
              <w:tabs>
                <w:tab w:val="left" w:pos="567"/>
              </w:tabs>
              <w:spacing w:before="40" w:after="40"/>
              <w:jc w:val="center"/>
              <w:rPr>
                <w:sz w:val="20"/>
              </w:rPr>
            </w:pPr>
          </w:p>
        </w:tc>
      </w:tr>
      <w:tr w:rsidR="00E94F9D" w14:paraId="0F91F397" w14:textId="77777777" w:rsidTr="00183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22"/>
        </w:trPr>
        <w:tc>
          <w:tcPr>
            <w:tcW w:w="3099" w:type="dxa"/>
            <w:vAlign w:val="center"/>
          </w:tcPr>
          <w:p w14:paraId="6DA30026" w14:textId="77777777" w:rsidR="00812F12" w:rsidRPr="00B85F3A" w:rsidRDefault="00F711E9" w:rsidP="00183029">
            <w:pPr>
              <w:tabs>
                <w:tab w:val="left" w:pos="567"/>
              </w:tabs>
              <w:jc w:val="center"/>
              <w:rPr>
                <w:b/>
                <w:sz w:val="20"/>
              </w:rPr>
            </w:pPr>
            <w:r w:rsidRPr="00B85F3A">
              <w:rPr>
                <w:b/>
                <w:sz w:val="20"/>
              </w:rPr>
              <w:t>Report Author</w:t>
            </w:r>
          </w:p>
        </w:tc>
        <w:tc>
          <w:tcPr>
            <w:tcW w:w="2007" w:type="dxa"/>
            <w:gridSpan w:val="2"/>
            <w:vAlign w:val="center"/>
          </w:tcPr>
          <w:p w14:paraId="2149B382" w14:textId="77777777" w:rsidR="00812F12" w:rsidRPr="00B85F3A" w:rsidRDefault="00F711E9" w:rsidP="00183029">
            <w:pPr>
              <w:tabs>
                <w:tab w:val="left" w:pos="567"/>
              </w:tabs>
              <w:jc w:val="center"/>
              <w:rPr>
                <w:b/>
                <w:sz w:val="20"/>
              </w:rPr>
            </w:pPr>
            <w:r w:rsidRPr="00B85F3A">
              <w:rPr>
                <w:b/>
                <w:sz w:val="20"/>
              </w:rPr>
              <w:t>Ext</w:t>
            </w:r>
          </w:p>
        </w:tc>
        <w:tc>
          <w:tcPr>
            <w:tcW w:w="2008" w:type="dxa"/>
            <w:gridSpan w:val="3"/>
            <w:vAlign w:val="center"/>
          </w:tcPr>
          <w:p w14:paraId="237845E4" w14:textId="77777777" w:rsidR="00812F12" w:rsidRPr="00B85F3A" w:rsidRDefault="00F711E9" w:rsidP="00183029">
            <w:pPr>
              <w:tabs>
                <w:tab w:val="left" w:pos="567"/>
              </w:tabs>
              <w:jc w:val="center"/>
              <w:rPr>
                <w:b/>
                <w:sz w:val="20"/>
              </w:rPr>
            </w:pPr>
            <w:r w:rsidRPr="00B85F3A">
              <w:rPr>
                <w:b/>
                <w:sz w:val="20"/>
              </w:rPr>
              <w:t>Date</w:t>
            </w:r>
          </w:p>
        </w:tc>
        <w:tc>
          <w:tcPr>
            <w:tcW w:w="2525" w:type="dxa"/>
            <w:gridSpan w:val="2"/>
            <w:vAlign w:val="center"/>
          </w:tcPr>
          <w:p w14:paraId="581DF020" w14:textId="77777777" w:rsidR="00812F12" w:rsidRPr="00B85F3A" w:rsidRDefault="00F711E9" w:rsidP="00183029">
            <w:pPr>
              <w:tabs>
                <w:tab w:val="left" w:pos="567"/>
              </w:tabs>
              <w:jc w:val="center"/>
              <w:rPr>
                <w:b/>
                <w:sz w:val="20"/>
              </w:rPr>
            </w:pPr>
            <w:r w:rsidRPr="00B85F3A">
              <w:rPr>
                <w:b/>
                <w:sz w:val="20"/>
              </w:rPr>
              <w:t>Doc ID</w:t>
            </w:r>
          </w:p>
        </w:tc>
      </w:tr>
      <w:tr w:rsidR="00E94F9D" w14:paraId="4CE25253" w14:textId="77777777" w:rsidTr="00183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22"/>
        </w:trPr>
        <w:tc>
          <w:tcPr>
            <w:tcW w:w="3099" w:type="dxa"/>
            <w:vAlign w:val="center"/>
          </w:tcPr>
          <w:p w14:paraId="6D3A93E9" w14:textId="104F2A1D" w:rsidR="00812F12" w:rsidRPr="00B85F3A" w:rsidRDefault="00DE4518" w:rsidP="00812F12">
            <w:pPr>
              <w:tabs>
                <w:tab w:val="left" w:pos="567"/>
              </w:tabs>
              <w:jc w:val="center"/>
              <w:rPr>
                <w:sz w:val="20"/>
              </w:rPr>
            </w:pPr>
            <w:r>
              <w:rPr>
                <w:sz w:val="20"/>
              </w:rPr>
              <w:t>Chris Blackburn</w:t>
            </w:r>
          </w:p>
        </w:tc>
        <w:tc>
          <w:tcPr>
            <w:tcW w:w="2007" w:type="dxa"/>
            <w:gridSpan w:val="2"/>
            <w:vAlign w:val="center"/>
          </w:tcPr>
          <w:p w14:paraId="7B494A5A" w14:textId="480F6085" w:rsidR="00812F12" w:rsidRPr="00B85F3A" w:rsidRDefault="00DE4518" w:rsidP="00183029">
            <w:pPr>
              <w:tabs>
                <w:tab w:val="left" w:pos="567"/>
              </w:tabs>
              <w:jc w:val="center"/>
              <w:rPr>
                <w:sz w:val="20"/>
              </w:rPr>
            </w:pPr>
            <w:r>
              <w:rPr>
                <w:sz w:val="20"/>
              </w:rPr>
              <w:t>01772 906570</w:t>
            </w:r>
          </w:p>
        </w:tc>
        <w:tc>
          <w:tcPr>
            <w:tcW w:w="2008" w:type="dxa"/>
            <w:gridSpan w:val="3"/>
            <w:vAlign w:val="center"/>
          </w:tcPr>
          <w:p w14:paraId="45B65083" w14:textId="10F69AD2" w:rsidR="00812F12" w:rsidRPr="00B85F3A" w:rsidRDefault="00DE4518" w:rsidP="00DA4D0B">
            <w:pPr>
              <w:tabs>
                <w:tab w:val="left" w:pos="567"/>
              </w:tabs>
              <w:jc w:val="center"/>
              <w:rPr>
                <w:sz w:val="20"/>
              </w:rPr>
            </w:pPr>
            <w:r>
              <w:rPr>
                <w:sz w:val="20"/>
              </w:rPr>
              <w:t>02/11/2020</w:t>
            </w:r>
          </w:p>
        </w:tc>
        <w:tc>
          <w:tcPr>
            <w:tcW w:w="2525" w:type="dxa"/>
            <w:gridSpan w:val="2"/>
            <w:vAlign w:val="center"/>
          </w:tcPr>
          <w:p w14:paraId="7E3B8821" w14:textId="77777777" w:rsidR="00812F12" w:rsidRPr="00B85F3A" w:rsidRDefault="00353FF3" w:rsidP="00183029">
            <w:pPr>
              <w:tabs>
                <w:tab w:val="left" w:pos="567"/>
              </w:tabs>
              <w:jc w:val="center"/>
              <w:rPr>
                <w:sz w:val="14"/>
              </w:rPr>
            </w:pPr>
          </w:p>
        </w:tc>
      </w:tr>
    </w:tbl>
    <w:p w14:paraId="217D0934" w14:textId="77777777" w:rsidR="000C5D20" w:rsidRPr="00B85F3A" w:rsidRDefault="00353FF3" w:rsidP="00812F12">
      <w:pPr>
        <w:pBdr>
          <w:left w:val="single" w:sz="2" w:space="0" w:color="FFFFFF"/>
          <w:bottom w:val="single" w:sz="2" w:space="2" w:color="FFFFFF"/>
          <w:right w:val="single" w:sz="2" w:space="4" w:color="FFFFFF"/>
        </w:pBdr>
        <w:tabs>
          <w:tab w:val="left" w:pos="567"/>
        </w:tabs>
      </w:pPr>
    </w:p>
    <w:sectPr w:rsidR="000C5D20" w:rsidRPr="00B85F3A" w:rsidSect="004B1788">
      <w:headerReference w:type="first" r:id="rId15"/>
      <w:footerReference w:type="first" r:id="rId16"/>
      <w:pgSz w:w="11907" w:h="16840" w:code="9"/>
      <w:pgMar w:top="1134" w:right="1134" w:bottom="737" w:left="1134" w:header="680" w:footer="3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8DED4" w14:textId="77777777" w:rsidR="00824100" w:rsidRDefault="00824100">
      <w:r>
        <w:separator/>
      </w:r>
    </w:p>
  </w:endnote>
  <w:endnote w:type="continuationSeparator" w:id="0">
    <w:p w14:paraId="38F85861" w14:textId="77777777" w:rsidR="00824100" w:rsidRDefault="0082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A1DF" w14:textId="77777777" w:rsidR="00F15D35" w:rsidRDefault="00353FF3">
    <w:pPr>
      <w:pStyle w:val="Footer"/>
      <w:tabs>
        <w:tab w:val="clear" w:pos="8640"/>
        <w:tab w:val="right" w:pos="8522"/>
      </w:tabs>
      <w:ind w:left="142"/>
      <w:rPr>
        <w:sz w:val="4"/>
      </w:rPr>
    </w:pPr>
  </w:p>
  <w:p w14:paraId="239DBC88" w14:textId="77777777" w:rsidR="00F15D35" w:rsidRDefault="00353FF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9C54C" w14:textId="77777777" w:rsidR="00824100" w:rsidRDefault="00824100">
      <w:r>
        <w:separator/>
      </w:r>
    </w:p>
  </w:footnote>
  <w:footnote w:type="continuationSeparator" w:id="0">
    <w:p w14:paraId="5A24E161" w14:textId="77777777" w:rsidR="00824100" w:rsidRDefault="00824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C0BA" w14:textId="77777777" w:rsidR="00F15D35" w:rsidRDefault="00353FF3">
    <w:pPr>
      <w:pStyle w:val="Header"/>
      <w:rPr>
        <w:rFonts w:ascii="Arial Black" w:hAnsi="Arial Black"/>
        <w:sz w:val="16"/>
      </w:rPr>
    </w:pPr>
  </w:p>
  <w:p w14:paraId="59046B52" w14:textId="77777777" w:rsidR="00F15D35" w:rsidRDefault="00353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916F7"/>
    <w:multiLevelType w:val="hybridMultilevel"/>
    <w:tmpl w:val="970C4FB2"/>
    <w:lvl w:ilvl="0" w:tplc="53787D84">
      <w:start w:val="11"/>
      <w:numFmt w:val="decimal"/>
      <w:lvlText w:val="%1."/>
      <w:lvlJc w:val="left"/>
      <w:pPr>
        <w:tabs>
          <w:tab w:val="num" w:pos="1065"/>
        </w:tabs>
        <w:ind w:left="1065" w:hanging="705"/>
      </w:pPr>
      <w:rPr>
        <w:rFonts w:hint="default"/>
        <w:b w:val="0"/>
        <w:sz w:val="20"/>
      </w:rPr>
    </w:lvl>
    <w:lvl w:ilvl="1" w:tplc="9C342400" w:tentative="1">
      <w:start w:val="1"/>
      <w:numFmt w:val="lowerLetter"/>
      <w:lvlText w:val="%2."/>
      <w:lvlJc w:val="left"/>
      <w:pPr>
        <w:tabs>
          <w:tab w:val="num" w:pos="1440"/>
        </w:tabs>
        <w:ind w:left="1440" w:hanging="360"/>
      </w:pPr>
    </w:lvl>
    <w:lvl w:ilvl="2" w:tplc="66101518" w:tentative="1">
      <w:start w:val="1"/>
      <w:numFmt w:val="lowerRoman"/>
      <w:lvlText w:val="%3."/>
      <w:lvlJc w:val="right"/>
      <w:pPr>
        <w:tabs>
          <w:tab w:val="num" w:pos="2160"/>
        </w:tabs>
        <w:ind w:left="2160" w:hanging="180"/>
      </w:pPr>
    </w:lvl>
    <w:lvl w:ilvl="3" w:tplc="BBBA62B0" w:tentative="1">
      <w:start w:val="1"/>
      <w:numFmt w:val="decimal"/>
      <w:lvlText w:val="%4."/>
      <w:lvlJc w:val="left"/>
      <w:pPr>
        <w:tabs>
          <w:tab w:val="num" w:pos="2880"/>
        </w:tabs>
        <w:ind w:left="2880" w:hanging="360"/>
      </w:pPr>
    </w:lvl>
    <w:lvl w:ilvl="4" w:tplc="5E403BE6" w:tentative="1">
      <w:start w:val="1"/>
      <w:numFmt w:val="lowerLetter"/>
      <w:lvlText w:val="%5."/>
      <w:lvlJc w:val="left"/>
      <w:pPr>
        <w:tabs>
          <w:tab w:val="num" w:pos="3600"/>
        </w:tabs>
        <w:ind w:left="3600" w:hanging="360"/>
      </w:pPr>
    </w:lvl>
    <w:lvl w:ilvl="5" w:tplc="3702D828" w:tentative="1">
      <w:start w:val="1"/>
      <w:numFmt w:val="lowerRoman"/>
      <w:lvlText w:val="%6."/>
      <w:lvlJc w:val="right"/>
      <w:pPr>
        <w:tabs>
          <w:tab w:val="num" w:pos="4320"/>
        </w:tabs>
        <w:ind w:left="4320" w:hanging="180"/>
      </w:pPr>
    </w:lvl>
    <w:lvl w:ilvl="6" w:tplc="06AC3486" w:tentative="1">
      <w:start w:val="1"/>
      <w:numFmt w:val="decimal"/>
      <w:lvlText w:val="%7."/>
      <w:lvlJc w:val="left"/>
      <w:pPr>
        <w:tabs>
          <w:tab w:val="num" w:pos="5040"/>
        </w:tabs>
        <w:ind w:left="5040" w:hanging="360"/>
      </w:pPr>
    </w:lvl>
    <w:lvl w:ilvl="7" w:tplc="4EEABDA0" w:tentative="1">
      <w:start w:val="1"/>
      <w:numFmt w:val="lowerLetter"/>
      <w:lvlText w:val="%8."/>
      <w:lvlJc w:val="left"/>
      <w:pPr>
        <w:tabs>
          <w:tab w:val="num" w:pos="5760"/>
        </w:tabs>
        <w:ind w:left="5760" w:hanging="360"/>
      </w:pPr>
    </w:lvl>
    <w:lvl w:ilvl="8" w:tplc="4B580160" w:tentative="1">
      <w:start w:val="1"/>
      <w:numFmt w:val="lowerRoman"/>
      <w:lvlText w:val="%9."/>
      <w:lvlJc w:val="right"/>
      <w:pPr>
        <w:tabs>
          <w:tab w:val="num" w:pos="6480"/>
        </w:tabs>
        <w:ind w:left="6480" w:hanging="180"/>
      </w:pPr>
    </w:lvl>
  </w:abstractNum>
  <w:abstractNum w:abstractNumId="1" w15:restartNumberingAfterBreak="0">
    <w:nsid w:val="14064C61"/>
    <w:multiLevelType w:val="hybridMultilevel"/>
    <w:tmpl w:val="5DC60E18"/>
    <w:lvl w:ilvl="0" w:tplc="E474B93A">
      <w:start w:val="13"/>
      <w:numFmt w:val="decimal"/>
      <w:lvlText w:val="%1."/>
      <w:lvlJc w:val="left"/>
      <w:pPr>
        <w:ind w:left="720" w:hanging="360"/>
      </w:pPr>
      <w:rPr>
        <w:rFonts w:hint="default"/>
        <w:b w:val="0"/>
        <w:u w:val="none"/>
      </w:rPr>
    </w:lvl>
    <w:lvl w:ilvl="1" w:tplc="8C8C5512" w:tentative="1">
      <w:start w:val="1"/>
      <w:numFmt w:val="lowerLetter"/>
      <w:lvlText w:val="%2."/>
      <w:lvlJc w:val="left"/>
      <w:pPr>
        <w:ind w:left="1440" w:hanging="360"/>
      </w:pPr>
    </w:lvl>
    <w:lvl w:ilvl="2" w:tplc="050610F8" w:tentative="1">
      <w:start w:val="1"/>
      <w:numFmt w:val="lowerRoman"/>
      <w:lvlText w:val="%3."/>
      <w:lvlJc w:val="right"/>
      <w:pPr>
        <w:ind w:left="2160" w:hanging="180"/>
      </w:pPr>
    </w:lvl>
    <w:lvl w:ilvl="3" w:tplc="6B3C5146" w:tentative="1">
      <w:start w:val="1"/>
      <w:numFmt w:val="decimal"/>
      <w:lvlText w:val="%4."/>
      <w:lvlJc w:val="left"/>
      <w:pPr>
        <w:ind w:left="2880" w:hanging="360"/>
      </w:pPr>
    </w:lvl>
    <w:lvl w:ilvl="4" w:tplc="69A2C940" w:tentative="1">
      <w:start w:val="1"/>
      <w:numFmt w:val="lowerLetter"/>
      <w:lvlText w:val="%5."/>
      <w:lvlJc w:val="left"/>
      <w:pPr>
        <w:ind w:left="3600" w:hanging="360"/>
      </w:pPr>
    </w:lvl>
    <w:lvl w:ilvl="5" w:tplc="1C6E12FE" w:tentative="1">
      <w:start w:val="1"/>
      <w:numFmt w:val="lowerRoman"/>
      <w:lvlText w:val="%6."/>
      <w:lvlJc w:val="right"/>
      <w:pPr>
        <w:ind w:left="4320" w:hanging="180"/>
      </w:pPr>
    </w:lvl>
    <w:lvl w:ilvl="6" w:tplc="02FA6F12" w:tentative="1">
      <w:start w:val="1"/>
      <w:numFmt w:val="decimal"/>
      <w:lvlText w:val="%7."/>
      <w:lvlJc w:val="left"/>
      <w:pPr>
        <w:ind w:left="5040" w:hanging="360"/>
      </w:pPr>
    </w:lvl>
    <w:lvl w:ilvl="7" w:tplc="8AE018D6" w:tentative="1">
      <w:start w:val="1"/>
      <w:numFmt w:val="lowerLetter"/>
      <w:lvlText w:val="%8."/>
      <w:lvlJc w:val="left"/>
      <w:pPr>
        <w:ind w:left="5760" w:hanging="360"/>
      </w:pPr>
    </w:lvl>
    <w:lvl w:ilvl="8" w:tplc="0D18D12A" w:tentative="1">
      <w:start w:val="1"/>
      <w:numFmt w:val="lowerRoman"/>
      <w:lvlText w:val="%9."/>
      <w:lvlJc w:val="right"/>
      <w:pPr>
        <w:ind w:left="6480" w:hanging="180"/>
      </w:pPr>
    </w:lvl>
  </w:abstractNum>
  <w:abstractNum w:abstractNumId="2" w15:restartNumberingAfterBreak="0">
    <w:nsid w:val="185B06D2"/>
    <w:multiLevelType w:val="hybridMultilevel"/>
    <w:tmpl w:val="237CC34C"/>
    <w:lvl w:ilvl="0" w:tplc="440E2B0C">
      <w:start w:val="1"/>
      <w:numFmt w:val="decimal"/>
      <w:lvlText w:val="%1."/>
      <w:lvlJc w:val="left"/>
      <w:pPr>
        <w:tabs>
          <w:tab w:val="num" w:pos="567"/>
        </w:tabs>
        <w:ind w:left="567" w:hanging="567"/>
      </w:pPr>
      <w:rPr>
        <w:rFonts w:hint="default"/>
        <w:b w:val="0"/>
      </w:rPr>
    </w:lvl>
    <w:lvl w:ilvl="1" w:tplc="E32CC9EA" w:tentative="1">
      <w:start w:val="1"/>
      <w:numFmt w:val="lowerLetter"/>
      <w:lvlText w:val="%2."/>
      <w:lvlJc w:val="left"/>
      <w:pPr>
        <w:tabs>
          <w:tab w:val="num" w:pos="1440"/>
        </w:tabs>
        <w:ind w:left="1440" w:hanging="360"/>
      </w:pPr>
    </w:lvl>
    <w:lvl w:ilvl="2" w:tplc="9AFC2C2C" w:tentative="1">
      <w:start w:val="1"/>
      <w:numFmt w:val="lowerRoman"/>
      <w:lvlText w:val="%3."/>
      <w:lvlJc w:val="right"/>
      <w:pPr>
        <w:tabs>
          <w:tab w:val="num" w:pos="2160"/>
        </w:tabs>
        <w:ind w:left="2160" w:hanging="180"/>
      </w:pPr>
    </w:lvl>
    <w:lvl w:ilvl="3" w:tplc="17C43CA4" w:tentative="1">
      <w:start w:val="1"/>
      <w:numFmt w:val="decimal"/>
      <w:lvlText w:val="%4."/>
      <w:lvlJc w:val="left"/>
      <w:pPr>
        <w:tabs>
          <w:tab w:val="num" w:pos="2880"/>
        </w:tabs>
        <w:ind w:left="2880" w:hanging="360"/>
      </w:pPr>
    </w:lvl>
    <w:lvl w:ilvl="4" w:tplc="C1BA6FCA" w:tentative="1">
      <w:start w:val="1"/>
      <w:numFmt w:val="lowerLetter"/>
      <w:lvlText w:val="%5."/>
      <w:lvlJc w:val="left"/>
      <w:pPr>
        <w:tabs>
          <w:tab w:val="num" w:pos="3600"/>
        </w:tabs>
        <w:ind w:left="3600" w:hanging="360"/>
      </w:pPr>
    </w:lvl>
    <w:lvl w:ilvl="5" w:tplc="210E92B0" w:tentative="1">
      <w:start w:val="1"/>
      <w:numFmt w:val="lowerRoman"/>
      <w:lvlText w:val="%6."/>
      <w:lvlJc w:val="right"/>
      <w:pPr>
        <w:tabs>
          <w:tab w:val="num" w:pos="4320"/>
        </w:tabs>
        <w:ind w:left="4320" w:hanging="180"/>
      </w:pPr>
    </w:lvl>
    <w:lvl w:ilvl="6" w:tplc="D838796A" w:tentative="1">
      <w:start w:val="1"/>
      <w:numFmt w:val="decimal"/>
      <w:lvlText w:val="%7."/>
      <w:lvlJc w:val="left"/>
      <w:pPr>
        <w:tabs>
          <w:tab w:val="num" w:pos="5040"/>
        </w:tabs>
        <w:ind w:left="5040" w:hanging="360"/>
      </w:pPr>
    </w:lvl>
    <w:lvl w:ilvl="7" w:tplc="66EAAA5A" w:tentative="1">
      <w:start w:val="1"/>
      <w:numFmt w:val="lowerLetter"/>
      <w:lvlText w:val="%8."/>
      <w:lvlJc w:val="left"/>
      <w:pPr>
        <w:tabs>
          <w:tab w:val="num" w:pos="5760"/>
        </w:tabs>
        <w:ind w:left="5760" w:hanging="360"/>
      </w:pPr>
    </w:lvl>
    <w:lvl w:ilvl="8" w:tplc="B5727BA4" w:tentative="1">
      <w:start w:val="1"/>
      <w:numFmt w:val="lowerRoman"/>
      <w:lvlText w:val="%9."/>
      <w:lvlJc w:val="right"/>
      <w:pPr>
        <w:tabs>
          <w:tab w:val="num" w:pos="6480"/>
        </w:tabs>
        <w:ind w:left="6480" w:hanging="180"/>
      </w:pPr>
    </w:lvl>
  </w:abstractNum>
  <w:abstractNum w:abstractNumId="3" w15:restartNumberingAfterBreak="0">
    <w:nsid w:val="1D4773A1"/>
    <w:multiLevelType w:val="hybridMultilevel"/>
    <w:tmpl w:val="598A885A"/>
    <w:lvl w:ilvl="0" w:tplc="98A47074">
      <w:start w:val="1"/>
      <w:numFmt w:val="bullet"/>
      <w:lvlText w:val=""/>
      <w:lvlJc w:val="left"/>
      <w:pPr>
        <w:ind w:left="1287" w:hanging="360"/>
      </w:pPr>
      <w:rPr>
        <w:rFonts w:ascii="Wingdings" w:hAnsi="Wingdings" w:hint="default"/>
      </w:rPr>
    </w:lvl>
    <w:lvl w:ilvl="1" w:tplc="92040E8A" w:tentative="1">
      <w:start w:val="1"/>
      <w:numFmt w:val="bullet"/>
      <w:lvlText w:val="o"/>
      <w:lvlJc w:val="left"/>
      <w:pPr>
        <w:ind w:left="2007" w:hanging="360"/>
      </w:pPr>
      <w:rPr>
        <w:rFonts w:ascii="Courier New" w:hAnsi="Courier New" w:cs="Courier New" w:hint="default"/>
      </w:rPr>
    </w:lvl>
    <w:lvl w:ilvl="2" w:tplc="280C9E2C" w:tentative="1">
      <w:start w:val="1"/>
      <w:numFmt w:val="bullet"/>
      <w:lvlText w:val=""/>
      <w:lvlJc w:val="left"/>
      <w:pPr>
        <w:ind w:left="2727" w:hanging="360"/>
      </w:pPr>
      <w:rPr>
        <w:rFonts w:ascii="Wingdings" w:hAnsi="Wingdings" w:hint="default"/>
      </w:rPr>
    </w:lvl>
    <w:lvl w:ilvl="3" w:tplc="A200893C" w:tentative="1">
      <w:start w:val="1"/>
      <w:numFmt w:val="bullet"/>
      <w:lvlText w:val=""/>
      <w:lvlJc w:val="left"/>
      <w:pPr>
        <w:ind w:left="3447" w:hanging="360"/>
      </w:pPr>
      <w:rPr>
        <w:rFonts w:ascii="Symbol" w:hAnsi="Symbol" w:hint="default"/>
      </w:rPr>
    </w:lvl>
    <w:lvl w:ilvl="4" w:tplc="4E080CE6" w:tentative="1">
      <w:start w:val="1"/>
      <w:numFmt w:val="bullet"/>
      <w:lvlText w:val="o"/>
      <w:lvlJc w:val="left"/>
      <w:pPr>
        <w:ind w:left="4167" w:hanging="360"/>
      </w:pPr>
      <w:rPr>
        <w:rFonts w:ascii="Courier New" w:hAnsi="Courier New" w:cs="Courier New" w:hint="default"/>
      </w:rPr>
    </w:lvl>
    <w:lvl w:ilvl="5" w:tplc="3E90937C" w:tentative="1">
      <w:start w:val="1"/>
      <w:numFmt w:val="bullet"/>
      <w:lvlText w:val=""/>
      <w:lvlJc w:val="left"/>
      <w:pPr>
        <w:ind w:left="4887" w:hanging="360"/>
      </w:pPr>
      <w:rPr>
        <w:rFonts w:ascii="Wingdings" w:hAnsi="Wingdings" w:hint="default"/>
      </w:rPr>
    </w:lvl>
    <w:lvl w:ilvl="6" w:tplc="9E9AF36C" w:tentative="1">
      <w:start w:val="1"/>
      <w:numFmt w:val="bullet"/>
      <w:lvlText w:val=""/>
      <w:lvlJc w:val="left"/>
      <w:pPr>
        <w:ind w:left="5607" w:hanging="360"/>
      </w:pPr>
      <w:rPr>
        <w:rFonts w:ascii="Symbol" w:hAnsi="Symbol" w:hint="default"/>
      </w:rPr>
    </w:lvl>
    <w:lvl w:ilvl="7" w:tplc="126292E2" w:tentative="1">
      <w:start w:val="1"/>
      <w:numFmt w:val="bullet"/>
      <w:lvlText w:val="o"/>
      <w:lvlJc w:val="left"/>
      <w:pPr>
        <w:ind w:left="6327" w:hanging="360"/>
      </w:pPr>
      <w:rPr>
        <w:rFonts w:ascii="Courier New" w:hAnsi="Courier New" w:cs="Courier New" w:hint="default"/>
      </w:rPr>
    </w:lvl>
    <w:lvl w:ilvl="8" w:tplc="7430ED16" w:tentative="1">
      <w:start w:val="1"/>
      <w:numFmt w:val="bullet"/>
      <w:lvlText w:val=""/>
      <w:lvlJc w:val="left"/>
      <w:pPr>
        <w:ind w:left="7047" w:hanging="360"/>
      </w:pPr>
      <w:rPr>
        <w:rFonts w:ascii="Wingdings" w:hAnsi="Wingdings" w:hint="default"/>
      </w:rPr>
    </w:lvl>
  </w:abstractNum>
  <w:abstractNum w:abstractNumId="4" w15:restartNumberingAfterBreak="0">
    <w:nsid w:val="1D5F0498"/>
    <w:multiLevelType w:val="hybridMultilevel"/>
    <w:tmpl w:val="F30C9B9C"/>
    <w:lvl w:ilvl="0" w:tplc="75023D68">
      <w:start w:val="1"/>
      <w:numFmt w:val="bullet"/>
      <w:lvlText w:val=""/>
      <w:lvlJc w:val="left"/>
      <w:pPr>
        <w:ind w:left="720" w:hanging="360"/>
      </w:pPr>
      <w:rPr>
        <w:rFonts w:ascii="Wingdings" w:hAnsi="Wingdings" w:hint="default"/>
      </w:rPr>
    </w:lvl>
    <w:lvl w:ilvl="1" w:tplc="14F20F08" w:tentative="1">
      <w:start w:val="1"/>
      <w:numFmt w:val="bullet"/>
      <w:lvlText w:val="o"/>
      <w:lvlJc w:val="left"/>
      <w:pPr>
        <w:ind w:left="1440" w:hanging="360"/>
      </w:pPr>
      <w:rPr>
        <w:rFonts w:ascii="Courier New" w:hAnsi="Courier New" w:cs="Courier New" w:hint="default"/>
      </w:rPr>
    </w:lvl>
    <w:lvl w:ilvl="2" w:tplc="10388696" w:tentative="1">
      <w:start w:val="1"/>
      <w:numFmt w:val="bullet"/>
      <w:lvlText w:val=""/>
      <w:lvlJc w:val="left"/>
      <w:pPr>
        <w:ind w:left="2160" w:hanging="360"/>
      </w:pPr>
      <w:rPr>
        <w:rFonts w:ascii="Wingdings" w:hAnsi="Wingdings" w:hint="default"/>
      </w:rPr>
    </w:lvl>
    <w:lvl w:ilvl="3" w:tplc="C0A2B966" w:tentative="1">
      <w:start w:val="1"/>
      <w:numFmt w:val="bullet"/>
      <w:lvlText w:val=""/>
      <w:lvlJc w:val="left"/>
      <w:pPr>
        <w:ind w:left="2880" w:hanging="360"/>
      </w:pPr>
      <w:rPr>
        <w:rFonts w:ascii="Symbol" w:hAnsi="Symbol" w:hint="default"/>
      </w:rPr>
    </w:lvl>
    <w:lvl w:ilvl="4" w:tplc="0E285AA8" w:tentative="1">
      <w:start w:val="1"/>
      <w:numFmt w:val="bullet"/>
      <w:lvlText w:val="o"/>
      <w:lvlJc w:val="left"/>
      <w:pPr>
        <w:ind w:left="3600" w:hanging="360"/>
      </w:pPr>
      <w:rPr>
        <w:rFonts w:ascii="Courier New" w:hAnsi="Courier New" w:cs="Courier New" w:hint="default"/>
      </w:rPr>
    </w:lvl>
    <w:lvl w:ilvl="5" w:tplc="34B0AADE" w:tentative="1">
      <w:start w:val="1"/>
      <w:numFmt w:val="bullet"/>
      <w:lvlText w:val=""/>
      <w:lvlJc w:val="left"/>
      <w:pPr>
        <w:ind w:left="4320" w:hanging="360"/>
      </w:pPr>
      <w:rPr>
        <w:rFonts w:ascii="Wingdings" w:hAnsi="Wingdings" w:hint="default"/>
      </w:rPr>
    </w:lvl>
    <w:lvl w:ilvl="6" w:tplc="B70E0E86" w:tentative="1">
      <w:start w:val="1"/>
      <w:numFmt w:val="bullet"/>
      <w:lvlText w:val=""/>
      <w:lvlJc w:val="left"/>
      <w:pPr>
        <w:ind w:left="5040" w:hanging="360"/>
      </w:pPr>
      <w:rPr>
        <w:rFonts w:ascii="Symbol" w:hAnsi="Symbol" w:hint="default"/>
      </w:rPr>
    </w:lvl>
    <w:lvl w:ilvl="7" w:tplc="99D88D28" w:tentative="1">
      <w:start w:val="1"/>
      <w:numFmt w:val="bullet"/>
      <w:lvlText w:val="o"/>
      <w:lvlJc w:val="left"/>
      <w:pPr>
        <w:ind w:left="5760" w:hanging="360"/>
      </w:pPr>
      <w:rPr>
        <w:rFonts w:ascii="Courier New" w:hAnsi="Courier New" w:cs="Courier New" w:hint="default"/>
      </w:rPr>
    </w:lvl>
    <w:lvl w:ilvl="8" w:tplc="99F4C392" w:tentative="1">
      <w:start w:val="1"/>
      <w:numFmt w:val="bullet"/>
      <w:lvlText w:val=""/>
      <w:lvlJc w:val="left"/>
      <w:pPr>
        <w:ind w:left="6480" w:hanging="360"/>
      </w:pPr>
      <w:rPr>
        <w:rFonts w:ascii="Wingdings" w:hAnsi="Wingdings" w:hint="default"/>
      </w:rPr>
    </w:lvl>
  </w:abstractNum>
  <w:abstractNum w:abstractNumId="5" w15:restartNumberingAfterBreak="0">
    <w:nsid w:val="2568323B"/>
    <w:multiLevelType w:val="hybridMultilevel"/>
    <w:tmpl w:val="8F3A2C30"/>
    <w:lvl w:ilvl="0" w:tplc="22A2E51E">
      <w:start w:val="1"/>
      <w:numFmt w:val="bullet"/>
      <w:lvlText w:val=""/>
      <w:lvlJc w:val="left"/>
      <w:pPr>
        <w:ind w:left="720" w:hanging="360"/>
      </w:pPr>
      <w:rPr>
        <w:rFonts w:ascii="Wingdings" w:hAnsi="Wingdings" w:hint="default"/>
      </w:rPr>
    </w:lvl>
    <w:lvl w:ilvl="1" w:tplc="3DDA3CB4" w:tentative="1">
      <w:start w:val="1"/>
      <w:numFmt w:val="bullet"/>
      <w:lvlText w:val="o"/>
      <w:lvlJc w:val="left"/>
      <w:pPr>
        <w:ind w:left="1440" w:hanging="360"/>
      </w:pPr>
      <w:rPr>
        <w:rFonts w:ascii="Courier New" w:hAnsi="Courier New" w:cs="Courier New" w:hint="default"/>
      </w:rPr>
    </w:lvl>
    <w:lvl w:ilvl="2" w:tplc="24A8A27A" w:tentative="1">
      <w:start w:val="1"/>
      <w:numFmt w:val="bullet"/>
      <w:lvlText w:val=""/>
      <w:lvlJc w:val="left"/>
      <w:pPr>
        <w:ind w:left="2160" w:hanging="360"/>
      </w:pPr>
      <w:rPr>
        <w:rFonts w:ascii="Wingdings" w:hAnsi="Wingdings" w:hint="default"/>
      </w:rPr>
    </w:lvl>
    <w:lvl w:ilvl="3" w:tplc="A4A2505A" w:tentative="1">
      <w:start w:val="1"/>
      <w:numFmt w:val="bullet"/>
      <w:lvlText w:val=""/>
      <w:lvlJc w:val="left"/>
      <w:pPr>
        <w:ind w:left="2880" w:hanging="360"/>
      </w:pPr>
      <w:rPr>
        <w:rFonts w:ascii="Symbol" w:hAnsi="Symbol" w:hint="default"/>
      </w:rPr>
    </w:lvl>
    <w:lvl w:ilvl="4" w:tplc="E76843D4" w:tentative="1">
      <w:start w:val="1"/>
      <w:numFmt w:val="bullet"/>
      <w:lvlText w:val="o"/>
      <w:lvlJc w:val="left"/>
      <w:pPr>
        <w:ind w:left="3600" w:hanging="360"/>
      </w:pPr>
      <w:rPr>
        <w:rFonts w:ascii="Courier New" w:hAnsi="Courier New" w:cs="Courier New" w:hint="default"/>
      </w:rPr>
    </w:lvl>
    <w:lvl w:ilvl="5" w:tplc="7C8C9B18" w:tentative="1">
      <w:start w:val="1"/>
      <w:numFmt w:val="bullet"/>
      <w:lvlText w:val=""/>
      <w:lvlJc w:val="left"/>
      <w:pPr>
        <w:ind w:left="4320" w:hanging="360"/>
      </w:pPr>
      <w:rPr>
        <w:rFonts w:ascii="Wingdings" w:hAnsi="Wingdings" w:hint="default"/>
      </w:rPr>
    </w:lvl>
    <w:lvl w:ilvl="6" w:tplc="8682B4E2" w:tentative="1">
      <w:start w:val="1"/>
      <w:numFmt w:val="bullet"/>
      <w:lvlText w:val=""/>
      <w:lvlJc w:val="left"/>
      <w:pPr>
        <w:ind w:left="5040" w:hanging="360"/>
      </w:pPr>
      <w:rPr>
        <w:rFonts w:ascii="Symbol" w:hAnsi="Symbol" w:hint="default"/>
      </w:rPr>
    </w:lvl>
    <w:lvl w:ilvl="7" w:tplc="B97C44C6" w:tentative="1">
      <w:start w:val="1"/>
      <w:numFmt w:val="bullet"/>
      <w:lvlText w:val="o"/>
      <w:lvlJc w:val="left"/>
      <w:pPr>
        <w:ind w:left="5760" w:hanging="360"/>
      </w:pPr>
      <w:rPr>
        <w:rFonts w:ascii="Courier New" w:hAnsi="Courier New" w:cs="Courier New" w:hint="default"/>
      </w:rPr>
    </w:lvl>
    <w:lvl w:ilvl="8" w:tplc="DB3C4C14" w:tentative="1">
      <w:start w:val="1"/>
      <w:numFmt w:val="bullet"/>
      <w:lvlText w:val=""/>
      <w:lvlJc w:val="left"/>
      <w:pPr>
        <w:ind w:left="6480" w:hanging="360"/>
      </w:pPr>
      <w:rPr>
        <w:rFonts w:ascii="Wingdings" w:hAnsi="Wingdings" w:hint="default"/>
      </w:rPr>
    </w:lvl>
  </w:abstractNum>
  <w:abstractNum w:abstractNumId="6" w15:restartNumberingAfterBreak="0">
    <w:nsid w:val="261238BA"/>
    <w:multiLevelType w:val="hybridMultilevel"/>
    <w:tmpl w:val="2FE836AC"/>
    <w:lvl w:ilvl="0" w:tplc="0C8E01BC">
      <w:start w:val="1"/>
      <w:numFmt w:val="bullet"/>
      <w:lvlText w:val=""/>
      <w:lvlJc w:val="left"/>
      <w:pPr>
        <w:ind w:left="1080" w:hanging="360"/>
      </w:pPr>
      <w:rPr>
        <w:rFonts w:ascii="Symbol" w:hAnsi="Symbol" w:hint="default"/>
      </w:rPr>
    </w:lvl>
    <w:lvl w:ilvl="1" w:tplc="08B8FE88" w:tentative="1">
      <w:start w:val="1"/>
      <w:numFmt w:val="bullet"/>
      <w:lvlText w:val="o"/>
      <w:lvlJc w:val="left"/>
      <w:pPr>
        <w:ind w:left="1800" w:hanging="360"/>
      </w:pPr>
      <w:rPr>
        <w:rFonts w:ascii="Courier New" w:hAnsi="Courier New" w:cs="Courier New" w:hint="default"/>
      </w:rPr>
    </w:lvl>
    <w:lvl w:ilvl="2" w:tplc="529C8088" w:tentative="1">
      <w:start w:val="1"/>
      <w:numFmt w:val="bullet"/>
      <w:lvlText w:val=""/>
      <w:lvlJc w:val="left"/>
      <w:pPr>
        <w:ind w:left="2520" w:hanging="360"/>
      </w:pPr>
      <w:rPr>
        <w:rFonts w:ascii="Wingdings" w:hAnsi="Wingdings" w:hint="default"/>
      </w:rPr>
    </w:lvl>
    <w:lvl w:ilvl="3" w:tplc="6158F226" w:tentative="1">
      <w:start w:val="1"/>
      <w:numFmt w:val="bullet"/>
      <w:lvlText w:val=""/>
      <w:lvlJc w:val="left"/>
      <w:pPr>
        <w:ind w:left="3240" w:hanging="360"/>
      </w:pPr>
      <w:rPr>
        <w:rFonts w:ascii="Symbol" w:hAnsi="Symbol" w:hint="default"/>
      </w:rPr>
    </w:lvl>
    <w:lvl w:ilvl="4" w:tplc="37B80128" w:tentative="1">
      <w:start w:val="1"/>
      <w:numFmt w:val="bullet"/>
      <w:lvlText w:val="o"/>
      <w:lvlJc w:val="left"/>
      <w:pPr>
        <w:ind w:left="3960" w:hanging="360"/>
      </w:pPr>
      <w:rPr>
        <w:rFonts w:ascii="Courier New" w:hAnsi="Courier New" w:cs="Courier New" w:hint="default"/>
      </w:rPr>
    </w:lvl>
    <w:lvl w:ilvl="5" w:tplc="C698716C" w:tentative="1">
      <w:start w:val="1"/>
      <w:numFmt w:val="bullet"/>
      <w:lvlText w:val=""/>
      <w:lvlJc w:val="left"/>
      <w:pPr>
        <w:ind w:left="4680" w:hanging="360"/>
      </w:pPr>
      <w:rPr>
        <w:rFonts w:ascii="Wingdings" w:hAnsi="Wingdings" w:hint="default"/>
      </w:rPr>
    </w:lvl>
    <w:lvl w:ilvl="6" w:tplc="CE4E130E" w:tentative="1">
      <w:start w:val="1"/>
      <w:numFmt w:val="bullet"/>
      <w:lvlText w:val=""/>
      <w:lvlJc w:val="left"/>
      <w:pPr>
        <w:ind w:left="5400" w:hanging="360"/>
      </w:pPr>
      <w:rPr>
        <w:rFonts w:ascii="Symbol" w:hAnsi="Symbol" w:hint="default"/>
      </w:rPr>
    </w:lvl>
    <w:lvl w:ilvl="7" w:tplc="82B4C234" w:tentative="1">
      <w:start w:val="1"/>
      <w:numFmt w:val="bullet"/>
      <w:lvlText w:val="o"/>
      <w:lvlJc w:val="left"/>
      <w:pPr>
        <w:ind w:left="6120" w:hanging="360"/>
      </w:pPr>
      <w:rPr>
        <w:rFonts w:ascii="Courier New" w:hAnsi="Courier New" w:cs="Courier New" w:hint="default"/>
      </w:rPr>
    </w:lvl>
    <w:lvl w:ilvl="8" w:tplc="FEDE14B6" w:tentative="1">
      <w:start w:val="1"/>
      <w:numFmt w:val="bullet"/>
      <w:lvlText w:val=""/>
      <w:lvlJc w:val="left"/>
      <w:pPr>
        <w:ind w:left="6840" w:hanging="360"/>
      </w:pPr>
      <w:rPr>
        <w:rFonts w:ascii="Wingdings" w:hAnsi="Wingdings" w:hint="default"/>
      </w:rPr>
    </w:lvl>
  </w:abstractNum>
  <w:abstractNum w:abstractNumId="7" w15:restartNumberingAfterBreak="0">
    <w:nsid w:val="2ACD475D"/>
    <w:multiLevelType w:val="hybridMultilevel"/>
    <w:tmpl w:val="6CF20CD6"/>
    <w:lvl w:ilvl="0" w:tplc="A42EFD8E">
      <w:start w:val="22"/>
      <w:numFmt w:val="decimal"/>
      <w:lvlText w:val="%1."/>
      <w:lvlJc w:val="left"/>
      <w:pPr>
        <w:ind w:left="720" w:hanging="360"/>
      </w:pPr>
      <w:rPr>
        <w:rFonts w:hint="default"/>
        <w:b w:val="0"/>
        <w:bCs/>
      </w:rPr>
    </w:lvl>
    <w:lvl w:ilvl="1" w:tplc="C8E0E06A" w:tentative="1">
      <w:start w:val="1"/>
      <w:numFmt w:val="lowerLetter"/>
      <w:lvlText w:val="%2."/>
      <w:lvlJc w:val="left"/>
      <w:pPr>
        <w:ind w:left="1440" w:hanging="360"/>
      </w:pPr>
    </w:lvl>
    <w:lvl w:ilvl="2" w:tplc="D9868E96" w:tentative="1">
      <w:start w:val="1"/>
      <w:numFmt w:val="lowerRoman"/>
      <w:lvlText w:val="%3."/>
      <w:lvlJc w:val="right"/>
      <w:pPr>
        <w:ind w:left="2160" w:hanging="180"/>
      </w:pPr>
    </w:lvl>
    <w:lvl w:ilvl="3" w:tplc="81F63C1C" w:tentative="1">
      <w:start w:val="1"/>
      <w:numFmt w:val="decimal"/>
      <w:lvlText w:val="%4."/>
      <w:lvlJc w:val="left"/>
      <w:pPr>
        <w:ind w:left="2880" w:hanging="360"/>
      </w:pPr>
    </w:lvl>
    <w:lvl w:ilvl="4" w:tplc="869228DC" w:tentative="1">
      <w:start w:val="1"/>
      <w:numFmt w:val="lowerLetter"/>
      <w:lvlText w:val="%5."/>
      <w:lvlJc w:val="left"/>
      <w:pPr>
        <w:ind w:left="3600" w:hanging="360"/>
      </w:pPr>
    </w:lvl>
    <w:lvl w:ilvl="5" w:tplc="DB38A01C" w:tentative="1">
      <w:start w:val="1"/>
      <w:numFmt w:val="lowerRoman"/>
      <w:lvlText w:val="%6."/>
      <w:lvlJc w:val="right"/>
      <w:pPr>
        <w:ind w:left="4320" w:hanging="180"/>
      </w:pPr>
    </w:lvl>
    <w:lvl w:ilvl="6" w:tplc="D36E9E7A" w:tentative="1">
      <w:start w:val="1"/>
      <w:numFmt w:val="decimal"/>
      <w:lvlText w:val="%7."/>
      <w:lvlJc w:val="left"/>
      <w:pPr>
        <w:ind w:left="5040" w:hanging="360"/>
      </w:pPr>
    </w:lvl>
    <w:lvl w:ilvl="7" w:tplc="2F52E616" w:tentative="1">
      <w:start w:val="1"/>
      <w:numFmt w:val="lowerLetter"/>
      <w:lvlText w:val="%8."/>
      <w:lvlJc w:val="left"/>
      <w:pPr>
        <w:ind w:left="5760" w:hanging="360"/>
      </w:pPr>
    </w:lvl>
    <w:lvl w:ilvl="8" w:tplc="798418D0" w:tentative="1">
      <w:start w:val="1"/>
      <w:numFmt w:val="lowerRoman"/>
      <w:lvlText w:val="%9."/>
      <w:lvlJc w:val="right"/>
      <w:pPr>
        <w:ind w:left="6480" w:hanging="180"/>
      </w:pPr>
    </w:lvl>
  </w:abstractNum>
  <w:abstractNum w:abstractNumId="8" w15:restartNumberingAfterBreak="0">
    <w:nsid w:val="2C7B1F8B"/>
    <w:multiLevelType w:val="hybridMultilevel"/>
    <w:tmpl w:val="925C7842"/>
    <w:lvl w:ilvl="0" w:tplc="6DD62C2C">
      <w:start w:val="1"/>
      <w:numFmt w:val="bullet"/>
      <w:lvlText w:val=""/>
      <w:lvlJc w:val="left"/>
      <w:pPr>
        <w:ind w:left="1080" w:hanging="360"/>
      </w:pPr>
      <w:rPr>
        <w:rFonts w:ascii="Symbol" w:hAnsi="Symbol" w:hint="default"/>
      </w:rPr>
    </w:lvl>
    <w:lvl w:ilvl="1" w:tplc="F53ED5A2" w:tentative="1">
      <w:start w:val="1"/>
      <w:numFmt w:val="bullet"/>
      <w:lvlText w:val="o"/>
      <w:lvlJc w:val="left"/>
      <w:pPr>
        <w:ind w:left="1800" w:hanging="360"/>
      </w:pPr>
      <w:rPr>
        <w:rFonts w:ascii="Courier New" w:hAnsi="Courier New" w:cs="Courier New" w:hint="default"/>
      </w:rPr>
    </w:lvl>
    <w:lvl w:ilvl="2" w:tplc="4D2E4C12" w:tentative="1">
      <w:start w:val="1"/>
      <w:numFmt w:val="bullet"/>
      <w:lvlText w:val=""/>
      <w:lvlJc w:val="left"/>
      <w:pPr>
        <w:ind w:left="2520" w:hanging="360"/>
      </w:pPr>
      <w:rPr>
        <w:rFonts w:ascii="Wingdings" w:hAnsi="Wingdings" w:hint="default"/>
      </w:rPr>
    </w:lvl>
    <w:lvl w:ilvl="3" w:tplc="D932DB3A" w:tentative="1">
      <w:start w:val="1"/>
      <w:numFmt w:val="bullet"/>
      <w:lvlText w:val=""/>
      <w:lvlJc w:val="left"/>
      <w:pPr>
        <w:ind w:left="3240" w:hanging="360"/>
      </w:pPr>
      <w:rPr>
        <w:rFonts w:ascii="Symbol" w:hAnsi="Symbol" w:hint="default"/>
      </w:rPr>
    </w:lvl>
    <w:lvl w:ilvl="4" w:tplc="D1FAF0B0" w:tentative="1">
      <w:start w:val="1"/>
      <w:numFmt w:val="bullet"/>
      <w:lvlText w:val="o"/>
      <w:lvlJc w:val="left"/>
      <w:pPr>
        <w:ind w:left="3960" w:hanging="360"/>
      </w:pPr>
      <w:rPr>
        <w:rFonts w:ascii="Courier New" w:hAnsi="Courier New" w:cs="Courier New" w:hint="default"/>
      </w:rPr>
    </w:lvl>
    <w:lvl w:ilvl="5" w:tplc="12025988" w:tentative="1">
      <w:start w:val="1"/>
      <w:numFmt w:val="bullet"/>
      <w:lvlText w:val=""/>
      <w:lvlJc w:val="left"/>
      <w:pPr>
        <w:ind w:left="4680" w:hanging="360"/>
      </w:pPr>
      <w:rPr>
        <w:rFonts w:ascii="Wingdings" w:hAnsi="Wingdings" w:hint="default"/>
      </w:rPr>
    </w:lvl>
    <w:lvl w:ilvl="6" w:tplc="3432CC4A" w:tentative="1">
      <w:start w:val="1"/>
      <w:numFmt w:val="bullet"/>
      <w:lvlText w:val=""/>
      <w:lvlJc w:val="left"/>
      <w:pPr>
        <w:ind w:left="5400" w:hanging="360"/>
      </w:pPr>
      <w:rPr>
        <w:rFonts w:ascii="Symbol" w:hAnsi="Symbol" w:hint="default"/>
      </w:rPr>
    </w:lvl>
    <w:lvl w:ilvl="7" w:tplc="A900E958" w:tentative="1">
      <w:start w:val="1"/>
      <w:numFmt w:val="bullet"/>
      <w:lvlText w:val="o"/>
      <w:lvlJc w:val="left"/>
      <w:pPr>
        <w:ind w:left="6120" w:hanging="360"/>
      </w:pPr>
      <w:rPr>
        <w:rFonts w:ascii="Courier New" w:hAnsi="Courier New" w:cs="Courier New" w:hint="default"/>
      </w:rPr>
    </w:lvl>
    <w:lvl w:ilvl="8" w:tplc="51CEDC58" w:tentative="1">
      <w:start w:val="1"/>
      <w:numFmt w:val="bullet"/>
      <w:lvlText w:val=""/>
      <w:lvlJc w:val="left"/>
      <w:pPr>
        <w:ind w:left="6840" w:hanging="360"/>
      </w:pPr>
      <w:rPr>
        <w:rFonts w:ascii="Wingdings" w:hAnsi="Wingdings" w:hint="default"/>
      </w:rPr>
    </w:lvl>
  </w:abstractNum>
  <w:abstractNum w:abstractNumId="9" w15:restartNumberingAfterBreak="0">
    <w:nsid w:val="2D043A06"/>
    <w:multiLevelType w:val="hybridMultilevel"/>
    <w:tmpl w:val="24ECD99A"/>
    <w:lvl w:ilvl="0" w:tplc="1B3E801E">
      <w:start w:val="12"/>
      <w:numFmt w:val="decimal"/>
      <w:lvlText w:val="%1"/>
      <w:lvlJc w:val="left"/>
      <w:pPr>
        <w:ind w:left="720" w:hanging="360"/>
      </w:pPr>
      <w:rPr>
        <w:rFonts w:hint="default"/>
        <w:b w:val="0"/>
        <w:u w:val="none"/>
      </w:rPr>
    </w:lvl>
    <w:lvl w:ilvl="1" w:tplc="64BE5298" w:tentative="1">
      <w:start w:val="1"/>
      <w:numFmt w:val="lowerLetter"/>
      <w:lvlText w:val="%2."/>
      <w:lvlJc w:val="left"/>
      <w:pPr>
        <w:ind w:left="1440" w:hanging="360"/>
      </w:pPr>
    </w:lvl>
    <w:lvl w:ilvl="2" w:tplc="F8A0A2B2" w:tentative="1">
      <w:start w:val="1"/>
      <w:numFmt w:val="lowerRoman"/>
      <w:lvlText w:val="%3."/>
      <w:lvlJc w:val="right"/>
      <w:pPr>
        <w:ind w:left="2160" w:hanging="180"/>
      </w:pPr>
    </w:lvl>
    <w:lvl w:ilvl="3" w:tplc="055CE032" w:tentative="1">
      <w:start w:val="1"/>
      <w:numFmt w:val="decimal"/>
      <w:lvlText w:val="%4."/>
      <w:lvlJc w:val="left"/>
      <w:pPr>
        <w:ind w:left="2880" w:hanging="360"/>
      </w:pPr>
    </w:lvl>
    <w:lvl w:ilvl="4" w:tplc="65B8B7FE" w:tentative="1">
      <w:start w:val="1"/>
      <w:numFmt w:val="lowerLetter"/>
      <w:lvlText w:val="%5."/>
      <w:lvlJc w:val="left"/>
      <w:pPr>
        <w:ind w:left="3600" w:hanging="360"/>
      </w:pPr>
    </w:lvl>
    <w:lvl w:ilvl="5" w:tplc="3A901864" w:tentative="1">
      <w:start w:val="1"/>
      <w:numFmt w:val="lowerRoman"/>
      <w:lvlText w:val="%6."/>
      <w:lvlJc w:val="right"/>
      <w:pPr>
        <w:ind w:left="4320" w:hanging="180"/>
      </w:pPr>
    </w:lvl>
    <w:lvl w:ilvl="6" w:tplc="3716C3D8" w:tentative="1">
      <w:start w:val="1"/>
      <w:numFmt w:val="decimal"/>
      <w:lvlText w:val="%7."/>
      <w:lvlJc w:val="left"/>
      <w:pPr>
        <w:ind w:left="5040" w:hanging="360"/>
      </w:pPr>
    </w:lvl>
    <w:lvl w:ilvl="7" w:tplc="EC760884" w:tentative="1">
      <w:start w:val="1"/>
      <w:numFmt w:val="lowerLetter"/>
      <w:lvlText w:val="%8."/>
      <w:lvlJc w:val="left"/>
      <w:pPr>
        <w:ind w:left="5760" w:hanging="360"/>
      </w:pPr>
    </w:lvl>
    <w:lvl w:ilvl="8" w:tplc="1AD026DA" w:tentative="1">
      <w:start w:val="1"/>
      <w:numFmt w:val="lowerRoman"/>
      <w:lvlText w:val="%9."/>
      <w:lvlJc w:val="right"/>
      <w:pPr>
        <w:ind w:left="6480" w:hanging="180"/>
      </w:pPr>
    </w:lvl>
  </w:abstractNum>
  <w:abstractNum w:abstractNumId="10" w15:restartNumberingAfterBreak="0">
    <w:nsid w:val="2FA17737"/>
    <w:multiLevelType w:val="hybridMultilevel"/>
    <w:tmpl w:val="A1E41DD6"/>
    <w:lvl w:ilvl="0" w:tplc="A634CC72">
      <w:start w:val="1"/>
      <w:numFmt w:val="bullet"/>
      <w:lvlText w:val=""/>
      <w:lvlJc w:val="left"/>
      <w:pPr>
        <w:ind w:left="1494" w:hanging="360"/>
      </w:pPr>
      <w:rPr>
        <w:rFonts w:ascii="Wingdings" w:hAnsi="Wingdings" w:hint="default"/>
      </w:rPr>
    </w:lvl>
    <w:lvl w:ilvl="1" w:tplc="EEBAE4EA" w:tentative="1">
      <w:start w:val="1"/>
      <w:numFmt w:val="bullet"/>
      <w:lvlText w:val="o"/>
      <w:lvlJc w:val="left"/>
      <w:pPr>
        <w:ind w:left="2214" w:hanging="360"/>
      </w:pPr>
      <w:rPr>
        <w:rFonts w:ascii="Courier New" w:hAnsi="Courier New" w:cs="Courier New" w:hint="default"/>
      </w:rPr>
    </w:lvl>
    <w:lvl w:ilvl="2" w:tplc="9258D0CE" w:tentative="1">
      <w:start w:val="1"/>
      <w:numFmt w:val="bullet"/>
      <w:lvlText w:val=""/>
      <w:lvlJc w:val="left"/>
      <w:pPr>
        <w:ind w:left="2934" w:hanging="360"/>
      </w:pPr>
      <w:rPr>
        <w:rFonts w:ascii="Wingdings" w:hAnsi="Wingdings" w:hint="default"/>
      </w:rPr>
    </w:lvl>
    <w:lvl w:ilvl="3" w:tplc="2EC210E0" w:tentative="1">
      <w:start w:val="1"/>
      <w:numFmt w:val="bullet"/>
      <w:lvlText w:val=""/>
      <w:lvlJc w:val="left"/>
      <w:pPr>
        <w:ind w:left="3654" w:hanging="360"/>
      </w:pPr>
      <w:rPr>
        <w:rFonts w:ascii="Symbol" w:hAnsi="Symbol" w:hint="default"/>
      </w:rPr>
    </w:lvl>
    <w:lvl w:ilvl="4" w:tplc="C11E29D8" w:tentative="1">
      <w:start w:val="1"/>
      <w:numFmt w:val="bullet"/>
      <w:lvlText w:val="o"/>
      <w:lvlJc w:val="left"/>
      <w:pPr>
        <w:ind w:left="4374" w:hanging="360"/>
      </w:pPr>
      <w:rPr>
        <w:rFonts w:ascii="Courier New" w:hAnsi="Courier New" w:cs="Courier New" w:hint="default"/>
      </w:rPr>
    </w:lvl>
    <w:lvl w:ilvl="5" w:tplc="9C9A54AA" w:tentative="1">
      <w:start w:val="1"/>
      <w:numFmt w:val="bullet"/>
      <w:lvlText w:val=""/>
      <w:lvlJc w:val="left"/>
      <w:pPr>
        <w:ind w:left="5094" w:hanging="360"/>
      </w:pPr>
      <w:rPr>
        <w:rFonts w:ascii="Wingdings" w:hAnsi="Wingdings" w:hint="default"/>
      </w:rPr>
    </w:lvl>
    <w:lvl w:ilvl="6" w:tplc="9378F36C" w:tentative="1">
      <w:start w:val="1"/>
      <w:numFmt w:val="bullet"/>
      <w:lvlText w:val=""/>
      <w:lvlJc w:val="left"/>
      <w:pPr>
        <w:ind w:left="5814" w:hanging="360"/>
      </w:pPr>
      <w:rPr>
        <w:rFonts w:ascii="Symbol" w:hAnsi="Symbol" w:hint="default"/>
      </w:rPr>
    </w:lvl>
    <w:lvl w:ilvl="7" w:tplc="2FFE8C96" w:tentative="1">
      <w:start w:val="1"/>
      <w:numFmt w:val="bullet"/>
      <w:lvlText w:val="o"/>
      <w:lvlJc w:val="left"/>
      <w:pPr>
        <w:ind w:left="6534" w:hanging="360"/>
      </w:pPr>
      <w:rPr>
        <w:rFonts w:ascii="Courier New" w:hAnsi="Courier New" w:cs="Courier New" w:hint="default"/>
      </w:rPr>
    </w:lvl>
    <w:lvl w:ilvl="8" w:tplc="BBA4114C" w:tentative="1">
      <w:start w:val="1"/>
      <w:numFmt w:val="bullet"/>
      <w:lvlText w:val=""/>
      <w:lvlJc w:val="left"/>
      <w:pPr>
        <w:ind w:left="7254" w:hanging="360"/>
      </w:pPr>
      <w:rPr>
        <w:rFonts w:ascii="Wingdings" w:hAnsi="Wingdings" w:hint="default"/>
      </w:rPr>
    </w:lvl>
  </w:abstractNum>
  <w:abstractNum w:abstractNumId="11" w15:restartNumberingAfterBreak="0">
    <w:nsid w:val="35857AF7"/>
    <w:multiLevelType w:val="hybridMultilevel"/>
    <w:tmpl w:val="2F80A7B0"/>
    <w:lvl w:ilvl="0" w:tplc="991088D2">
      <w:start w:val="1"/>
      <w:numFmt w:val="bullet"/>
      <w:lvlText w:val=""/>
      <w:lvlJc w:val="left"/>
      <w:pPr>
        <w:ind w:left="927" w:hanging="360"/>
      </w:pPr>
      <w:rPr>
        <w:rFonts w:ascii="Wingdings" w:hAnsi="Wingdings" w:hint="default"/>
      </w:rPr>
    </w:lvl>
    <w:lvl w:ilvl="1" w:tplc="6CB85CE6" w:tentative="1">
      <w:start w:val="1"/>
      <w:numFmt w:val="bullet"/>
      <w:lvlText w:val="o"/>
      <w:lvlJc w:val="left"/>
      <w:pPr>
        <w:ind w:left="1647" w:hanging="360"/>
      </w:pPr>
      <w:rPr>
        <w:rFonts w:ascii="Courier New" w:hAnsi="Courier New" w:cs="Courier New" w:hint="default"/>
      </w:rPr>
    </w:lvl>
    <w:lvl w:ilvl="2" w:tplc="5DA04260" w:tentative="1">
      <w:start w:val="1"/>
      <w:numFmt w:val="bullet"/>
      <w:lvlText w:val=""/>
      <w:lvlJc w:val="left"/>
      <w:pPr>
        <w:ind w:left="2367" w:hanging="360"/>
      </w:pPr>
      <w:rPr>
        <w:rFonts w:ascii="Wingdings" w:hAnsi="Wingdings" w:hint="default"/>
      </w:rPr>
    </w:lvl>
    <w:lvl w:ilvl="3" w:tplc="E424C8C4" w:tentative="1">
      <w:start w:val="1"/>
      <w:numFmt w:val="bullet"/>
      <w:lvlText w:val=""/>
      <w:lvlJc w:val="left"/>
      <w:pPr>
        <w:ind w:left="3087" w:hanging="360"/>
      </w:pPr>
      <w:rPr>
        <w:rFonts w:ascii="Symbol" w:hAnsi="Symbol" w:hint="default"/>
      </w:rPr>
    </w:lvl>
    <w:lvl w:ilvl="4" w:tplc="9BD4A052" w:tentative="1">
      <w:start w:val="1"/>
      <w:numFmt w:val="bullet"/>
      <w:lvlText w:val="o"/>
      <w:lvlJc w:val="left"/>
      <w:pPr>
        <w:ind w:left="3807" w:hanging="360"/>
      </w:pPr>
      <w:rPr>
        <w:rFonts w:ascii="Courier New" w:hAnsi="Courier New" w:cs="Courier New" w:hint="default"/>
      </w:rPr>
    </w:lvl>
    <w:lvl w:ilvl="5" w:tplc="07F0F2F6" w:tentative="1">
      <w:start w:val="1"/>
      <w:numFmt w:val="bullet"/>
      <w:lvlText w:val=""/>
      <w:lvlJc w:val="left"/>
      <w:pPr>
        <w:ind w:left="4527" w:hanging="360"/>
      </w:pPr>
      <w:rPr>
        <w:rFonts w:ascii="Wingdings" w:hAnsi="Wingdings" w:hint="default"/>
      </w:rPr>
    </w:lvl>
    <w:lvl w:ilvl="6" w:tplc="82BE4A2A" w:tentative="1">
      <w:start w:val="1"/>
      <w:numFmt w:val="bullet"/>
      <w:lvlText w:val=""/>
      <w:lvlJc w:val="left"/>
      <w:pPr>
        <w:ind w:left="5247" w:hanging="360"/>
      </w:pPr>
      <w:rPr>
        <w:rFonts w:ascii="Symbol" w:hAnsi="Symbol" w:hint="default"/>
      </w:rPr>
    </w:lvl>
    <w:lvl w:ilvl="7" w:tplc="9738DDA6" w:tentative="1">
      <w:start w:val="1"/>
      <w:numFmt w:val="bullet"/>
      <w:lvlText w:val="o"/>
      <w:lvlJc w:val="left"/>
      <w:pPr>
        <w:ind w:left="5967" w:hanging="360"/>
      </w:pPr>
      <w:rPr>
        <w:rFonts w:ascii="Courier New" w:hAnsi="Courier New" w:cs="Courier New" w:hint="default"/>
      </w:rPr>
    </w:lvl>
    <w:lvl w:ilvl="8" w:tplc="BE4871E4" w:tentative="1">
      <w:start w:val="1"/>
      <w:numFmt w:val="bullet"/>
      <w:lvlText w:val=""/>
      <w:lvlJc w:val="left"/>
      <w:pPr>
        <w:ind w:left="6687" w:hanging="360"/>
      </w:pPr>
      <w:rPr>
        <w:rFonts w:ascii="Wingdings" w:hAnsi="Wingdings" w:hint="default"/>
      </w:rPr>
    </w:lvl>
  </w:abstractNum>
  <w:abstractNum w:abstractNumId="12" w15:restartNumberingAfterBreak="0">
    <w:nsid w:val="36FB6AC0"/>
    <w:multiLevelType w:val="multilevel"/>
    <w:tmpl w:val="EC9E1246"/>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7013C"/>
    <w:multiLevelType w:val="hybridMultilevel"/>
    <w:tmpl w:val="416ADC46"/>
    <w:lvl w:ilvl="0" w:tplc="00F4F988">
      <w:start w:val="1"/>
      <w:numFmt w:val="decimal"/>
      <w:lvlText w:val="%1."/>
      <w:lvlJc w:val="left"/>
      <w:pPr>
        <w:ind w:left="360" w:hanging="360"/>
      </w:pPr>
      <w:rPr>
        <w:b w:val="0"/>
      </w:rPr>
    </w:lvl>
    <w:lvl w:ilvl="1" w:tplc="9B2A2374" w:tentative="1">
      <w:start w:val="1"/>
      <w:numFmt w:val="lowerLetter"/>
      <w:lvlText w:val="%2."/>
      <w:lvlJc w:val="left"/>
      <w:pPr>
        <w:ind w:left="1080" w:hanging="360"/>
      </w:pPr>
    </w:lvl>
    <w:lvl w:ilvl="2" w:tplc="7E62DAF8" w:tentative="1">
      <w:start w:val="1"/>
      <w:numFmt w:val="lowerRoman"/>
      <w:lvlText w:val="%3."/>
      <w:lvlJc w:val="right"/>
      <w:pPr>
        <w:ind w:left="1800" w:hanging="180"/>
      </w:pPr>
    </w:lvl>
    <w:lvl w:ilvl="3" w:tplc="F386107E" w:tentative="1">
      <w:start w:val="1"/>
      <w:numFmt w:val="decimal"/>
      <w:lvlText w:val="%4."/>
      <w:lvlJc w:val="left"/>
      <w:pPr>
        <w:ind w:left="2520" w:hanging="360"/>
      </w:pPr>
    </w:lvl>
    <w:lvl w:ilvl="4" w:tplc="0980F19A" w:tentative="1">
      <w:start w:val="1"/>
      <w:numFmt w:val="lowerLetter"/>
      <w:lvlText w:val="%5."/>
      <w:lvlJc w:val="left"/>
      <w:pPr>
        <w:ind w:left="3240" w:hanging="360"/>
      </w:pPr>
    </w:lvl>
    <w:lvl w:ilvl="5" w:tplc="61D81238" w:tentative="1">
      <w:start w:val="1"/>
      <w:numFmt w:val="lowerRoman"/>
      <w:lvlText w:val="%6."/>
      <w:lvlJc w:val="right"/>
      <w:pPr>
        <w:ind w:left="3960" w:hanging="180"/>
      </w:pPr>
    </w:lvl>
    <w:lvl w:ilvl="6" w:tplc="414A3E94" w:tentative="1">
      <w:start w:val="1"/>
      <w:numFmt w:val="decimal"/>
      <w:lvlText w:val="%7."/>
      <w:lvlJc w:val="left"/>
      <w:pPr>
        <w:ind w:left="4680" w:hanging="360"/>
      </w:pPr>
    </w:lvl>
    <w:lvl w:ilvl="7" w:tplc="20584436" w:tentative="1">
      <w:start w:val="1"/>
      <w:numFmt w:val="lowerLetter"/>
      <w:lvlText w:val="%8."/>
      <w:lvlJc w:val="left"/>
      <w:pPr>
        <w:ind w:left="5400" w:hanging="360"/>
      </w:pPr>
    </w:lvl>
    <w:lvl w:ilvl="8" w:tplc="4C7C9644" w:tentative="1">
      <w:start w:val="1"/>
      <w:numFmt w:val="lowerRoman"/>
      <w:lvlText w:val="%9."/>
      <w:lvlJc w:val="right"/>
      <w:pPr>
        <w:ind w:left="6120" w:hanging="180"/>
      </w:pPr>
    </w:lvl>
  </w:abstractNum>
  <w:abstractNum w:abstractNumId="14" w15:restartNumberingAfterBreak="0">
    <w:nsid w:val="3FF01EAC"/>
    <w:multiLevelType w:val="hybridMultilevel"/>
    <w:tmpl w:val="EC9E1246"/>
    <w:lvl w:ilvl="0" w:tplc="E5849710">
      <w:start w:val="2"/>
      <w:numFmt w:val="decimal"/>
      <w:lvlText w:val="%1."/>
      <w:lvlJc w:val="left"/>
      <w:pPr>
        <w:tabs>
          <w:tab w:val="num" w:pos="1065"/>
        </w:tabs>
        <w:ind w:left="1065" w:hanging="705"/>
      </w:pPr>
      <w:rPr>
        <w:rFonts w:hint="default"/>
      </w:rPr>
    </w:lvl>
    <w:lvl w:ilvl="1" w:tplc="D13C6660" w:tentative="1">
      <w:start w:val="1"/>
      <w:numFmt w:val="lowerLetter"/>
      <w:lvlText w:val="%2."/>
      <w:lvlJc w:val="left"/>
      <w:pPr>
        <w:tabs>
          <w:tab w:val="num" w:pos="1440"/>
        </w:tabs>
        <w:ind w:left="1440" w:hanging="360"/>
      </w:pPr>
    </w:lvl>
    <w:lvl w:ilvl="2" w:tplc="E5BABD90" w:tentative="1">
      <w:start w:val="1"/>
      <w:numFmt w:val="lowerRoman"/>
      <w:lvlText w:val="%3."/>
      <w:lvlJc w:val="right"/>
      <w:pPr>
        <w:tabs>
          <w:tab w:val="num" w:pos="2160"/>
        </w:tabs>
        <w:ind w:left="2160" w:hanging="180"/>
      </w:pPr>
    </w:lvl>
    <w:lvl w:ilvl="3" w:tplc="E604BA9C" w:tentative="1">
      <w:start w:val="1"/>
      <w:numFmt w:val="decimal"/>
      <w:lvlText w:val="%4."/>
      <w:lvlJc w:val="left"/>
      <w:pPr>
        <w:tabs>
          <w:tab w:val="num" w:pos="2880"/>
        </w:tabs>
        <w:ind w:left="2880" w:hanging="360"/>
      </w:pPr>
    </w:lvl>
    <w:lvl w:ilvl="4" w:tplc="93BAC98E" w:tentative="1">
      <w:start w:val="1"/>
      <w:numFmt w:val="lowerLetter"/>
      <w:lvlText w:val="%5."/>
      <w:lvlJc w:val="left"/>
      <w:pPr>
        <w:tabs>
          <w:tab w:val="num" w:pos="3600"/>
        </w:tabs>
        <w:ind w:left="3600" w:hanging="360"/>
      </w:pPr>
    </w:lvl>
    <w:lvl w:ilvl="5" w:tplc="CFF8DE54" w:tentative="1">
      <w:start w:val="1"/>
      <w:numFmt w:val="lowerRoman"/>
      <w:lvlText w:val="%6."/>
      <w:lvlJc w:val="right"/>
      <w:pPr>
        <w:tabs>
          <w:tab w:val="num" w:pos="4320"/>
        </w:tabs>
        <w:ind w:left="4320" w:hanging="180"/>
      </w:pPr>
    </w:lvl>
    <w:lvl w:ilvl="6" w:tplc="C912458E" w:tentative="1">
      <w:start w:val="1"/>
      <w:numFmt w:val="decimal"/>
      <w:lvlText w:val="%7."/>
      <w:lvlJc w:val="left"/>
      <w:pPr>
        <w:tabs>
          <w:tab w:val="num" w:pos="5040"/>
        </w:tabs>
        <w:ind w:left="5040" w:hanging="360"/>
      </w:pPr>
    </w:lvl>
    <w:lvl w:ilvl="7" w:tplc="F034BA9A" w:tentative="1">
      <w:start w:val="1"/>
      <w:numFmt w:val="lowerLetter"/>
      <w:lvlText w:val="%8."/>
      <w:lvlJc w:val="left"/>
      <w:pPr>
        <w:tabs>
          <w:tab w:val="num" w:pos="5760"/>
        </w:tabs>
        <w:ind w:left="5760" w:hanging="360"/>
      </w:pPr>
    </w:lvl>
    <w:lvl w:ilvl="8" w:tplc="3D60E7BA" w:tentative="1">
      <w:start w:val="1"/>
      <w:numFmt w:val="lowerRoman"/>
      <w:lvlText w:val="%9."/>
      <w:lvlJc w:val="right"/>
      <w:pPr>
        <w:tabs>
          <w:tab w:val="num" w:pos="6480"/>
        </w:tabs>
        <w:ind w:left="6480" w:hanging="180"/>
      </w:pPr>
    </w:lvl>
  </w:abstractNum>
  <w:abstractNum w:abstractNumId="15" w15:restartNumberingAfterBreak="0">
    <w:nsid w:val="4172016A"/>
    <w:multiLevelType w:val="hybridMultilevel"/>
    <w:tmpl w:val="FFCCC6C0"/>
    <w:lvl w:ilvl="0" w:tplc="5BD0D7F6">
      <w:start w:val="2"/>
      <w:numFmt w:val="bullet"/>
      <w:lvlText w:val=""/>
      <w:lvlJc w:val="left"/>
      <w:pPr>
        <w:ind w:left="927" w:hanging="360"/>
      </w:pPr>
      <w:rPr>
        <w:rFonts w:ascii="Symbol" w:eastAsia="Times New Roman" w:hAnsi="Symbol" w:cs="Arial" w:hint="default"/>
      </w:rPr>
    </w:lvl>
    <w:lvl w:ilvl="1" w:tplc="A7363510" w:tentative="1">
      <w:start w:val="1"/>
      <w:numFmt w:val="bullet"/>
      <w:lvlText w:val="o"/>
      <w:lvlJc w:val="left"/>
      <w:pPr>
        <w:ind w:left="1647" w:hanging="360"/>
      </w:pPr>
      <w:rPr>
        <w:rFonts w:ascii="Courier New" w:hAnsi="Courier New" w:cs="Courier New" w:hint="default"/>
      </w:rPr>
    </w:lvl>
    <w:lvl w:ilvl="2" w:tplc="0CBCE0DC" w:tentative="1">
      <w:start w:val="1"/>
      <w:numFmt w:val="bullet"/>
      <w:lvlText w:val=""/>
      <w:lvlJc w:val="left"/>
      <w:pPr>
        <w:ind w:left="2367" w:hanging="360"/>
      </w:pPr>
      <w:rPr>
        <w:rFonts w:ascii="Wingdings" w:hAnsi="Wingdings" w:hint="default"/>
      </w:rPr>
    </w:lvl>
    <w:lvl w:ilvl="3" w:tplc="E5E06D2C" w:tentative="1">
      <w:start w:val="1"/>
      <w:numFmt w:val="bullet"/>
      <w:lvlText w:val=""/>
      <w:lvlJc w:val="left"/>
      <w:pPr>
        <w:ind w:left="3087" w:hanging="360"/>
      </w:pPr>
      <w:rPr>
        <w:rFonts w:ascii="Symbol" w:hAnsi="Symbol" w:hint="default"/>
      </w:rPr>
    </w:lvl>
    <w:lvl w:ilvl="4" w:tplc="B746AA98" w:tentative="1">
      <w:start w:val="1"/>
      <w:numFmt w:val="bullet"/>
      <w:lvlText w:val="o"/>
      <w:lvlJc w:val="left"/>
      <w:pPr>
        <w:ind w:left="3807" w:hanging="360"/>
      </w:pPr>
      <w:rPr>
        <w:rFonts w:ascii="Courier New" w:hAnsi="Courier New" w:cs="Courier New" w:hint="default"/>
      </w:rPr>
    </w:lvl>
    <w:lvl w:ilvl="5" w:tplc="F57A02E8" w:tentative="1">
      <w:start w:val="1"/>
      <w:numFmt w:val="bullet"/>
      <w:lvlText w:val=""/>
      <w:lvlJc w:val="left"/>
      <w:pPr>
        <w:ind w:left="4527" w:hanging="360"/>
      </w:pPr>
      <w:rPr>
        <w:rFonts w:ascii="Wingdings" w:hAnsi="Wingdings" w:hint="default"/>
      </w:rPr>
    </w:lvl>
    <w:lvl w:ilvl="6" w:tplc="CBD090A2" w:tentative="1">
      <w:start w:val="1"/>
      <w:numFmt w:val="bullet"/>
      <w:lvlText w:val=""/>
      <w:lvlJc w:val="left"/>
      <w:pPr>
        <w:ind w:left="5247" w:hanging="360"/>
      </w:pPr>
      <w:rPr>
        <w:rFonts w:ascii="Symbol" w:hAnsi="Symbol" w:hint="default"/>
      </w:rPr>
    </w:lvl>
    <w:lvl w:ilvl="7" w:tplc="0CF0CCAC" w:tentative="1">
      <w:start w:val="1"/>
      <w:numFmt w:val="bullet"/>
      <w:lvlText w:val="o"/>
      <w:lvlJc w:val="left"/>
      <w:pPr>
        <w:ind w:left="5967" w:hanging="360"/>
      </w:pPr>
      <w:rPr>
        <w:rFonts w:ascii="Courier New" w:hAnsi="Courier New" w:cs="Courier New" w:hint="default"/>
      </w:rPr>
    </w:lvl>
    <w:lvl w:ilvl="8" w:tplc="5784F7FC" w:tentative="1">
      <w:start w:val="1"/>
      <w:numFmt w:val="bullet"/>
      <w:lvlText w:val=""/>
      <w:lvlJc w:val="left"/>
      <w:pPr>
        <w:ind w:left="6687" w:hanging="360"/>
      </w:pPr>
      <w:rPr>
        <w:rFonts w:ascii="Wingdings" w:hAnsi="Wingdings" w:hint="default"/>
      </w:rPr>
    </w:lvl>
  </w:abstractNum>
  <w:abstractNum w:abstractNumId="16" w15:restartNumberingAfterBreak="0">
    <w:nsid w:val="4BC927E8"/>
    <w:multiLevelType w:val="hybridMultilevel"/>
    <w:tmpl w:val="5664B05C"/>
    <w:lvl w:ilvl="0" w:tplc="175A5812">
      <w:numFmt w:val="bullet"/>
      <w:lvlText w:val=""/>
      <w:lvlJc w:val="left"/>
      <w:pPr>
        <w:ind w:left="1287" w:hanging="360"/>
      </w:pPr>
      <w:rPr>
        <w:rFonts w:ascii="Symbol" w:eastAsia="Times New Roman" w:hAnsi="Symbol" w:cs="Arial" w:hint="default"/>
      </w:rPr>
    </w:lvl>
    <w:lvl w:ilvl="1" w:tplc="2492684C" w:tentative="1">
      <w:start w:val="1"/>
      <w:numFmt w:val="bullet"/>
      <w:lvlText w:val="o"/>
      <w:lvlJc w:val="left"/>
      <w:pPr>
        <w:ind w:left="2007" w:hanging="360"/>
      </w:pPr>
      <w:rPr>
        <w:rFonts w:ascii="Courier New" w:hAnsi="Courier New" w:cs="Courier New" w:hint="default"/>
      </w:rPr>
    </w:lvl>
    <w:lvl w:ilvl="2" w:tplc="B4C69E7A" w:tentative="1">
      <w:start w:val="1"/>
      <w:numFmt w:val="bullet"/>
      <w:lvlText w:val=""/>
      <w:lvlJc w:val="left"/>
      <w:pPr>
        <w:ind w:left="2727" w:hanging="360"/>
      </w:pPr>
      <w:rPr>
        <w:rFonts w:ascii="Wingdings" w:hAnsi="Wingdings" w:hint="default"/>
      </w:rPr>
    </w:lvl>
    <w:lvl w:ilvl="3" w:tplc="2E885D0E" w:tentative="1">
      <w:start w:val="1"/>
      <w:numFmt w:val="bullet"/>
      <w:lvlText w:val=""/>
      <w:lvlJc w:val="left"/>
      <w:pPr>
        <w:ind w:left="3447" w:hanging="360"/>
      </w:pPr>
      <w:rPr>
        <w:rFonts w:ascii="Symbol" w:hAnsi="Symbol" w:hint="default"/>
      </w:rPr>
    </w:lvl>
    <w:lvl w:ilvl="4" w:tplc="7F7C18FE" w:tentative="1">
      <w:start w:val="1"/>
      <w:numFmt w:val="bullet"/>
      <w:lvlText w:val="o"/>
      <w:lvlJc w:val="left"/>
      <w:pPr>
        <w:ind w:left="4167" w:hanging="360"/>
      </w:pPr>
      <w:rPr>
        <w:rFonts w:ascii="Courier New" w:hAnsi="Courier New" w:cs="Courier New" w:hint="default"/>
      </w:rPr>
    </w:lvl>
    <w:lvl w:ilvl="5" w:tplc="0AF4A018" w:tentative="1">
      <w:start w:val="1"/>
      <w:numFmt w:val="bullet"/>
      <w:lvlText w:val=""/>
      <w:lvlJc w:val="left"/>
      <w:pPr>
        <w:ind w:left="4887" w:hanging="360"/>
      </w:pPr>
      <w:rPr>
        <w:rFonts w:ascii="Wingdings" w:hAnsi="Wingdings" w:hint="default"/>
      </w:rPr>
    </w:lvl>
    <w:lvl w:ilvl="6" w:tplc="331C344E" w:tentative="1">
      <w:start w:val="1"/>
      <w:numFmt w:val="bullet"/>
      <w:lvlText w:val=""/>
      <w:lvlJc w:val="left"/>
      <w:pPr>
        <w:ind w:left="5607" w:hanging="360"/>
      </w:pPr>
      <w:rPr>
        <w:rFonts w:ascii="Symbol" w:hAnsi="Symbol" w:hint="default"/>
      </w:rPr>
    </w:lvl>
    <w:lvl w:ilvl="7" w:tplc="DE5E66D8" w:tentative="1">
      <w:start w:val="1"/>
      <w:numFmt w:val="bullet"/>
      <w:lvlText w:val="o"/>
      <w:lvlJc w:val="left"/>
      <w:pPr>
        <w:ind w:left="6327" w:hanging="360"/>
      </w:pPr>
      <w:rPr>
        <w:rFonts w:ascii="Courier New" w:hAnsi="Courier New" w:cs="Courier New" w:hint="default"/>
      </w:rPr>
    </w:lvl>
    <w:lvl w:ilvl="8" w:tplc="E3D87640" w:tentative="1">
      <w:start w:val="1"/>
      <w:numFmt w:val="bullet"/>
      <w:lvlText w:val=""/>
      <w:lvlJc w:val="left"/>
      <w:pPr>
        <w:ind w:left="7047" w:hanging="360"/>
      </w:pPr>
      <w:rPr>
        <w:rFonts w:ascii="Wingdings" w:hAnsi="Wingdings" w:hint="default"/>
      </w:rPr>
    </w:lvl>
  </w:abstractNum>
  <w:abstractNum w:abstractNumId="17" w15:restartNumberingAfterBreak="0">
    <w:nsid w:val="56082B71"/>
    <w:multiLevelType w:val="hybridMultilevel"/>
    <w:tmpl w:val="44B6808C"/>
    <w:lvl w:ilvl="0" w:tplc="FA0C461A">
      <w:start w:val="5"/>
      <w:numFmt w:val="decimal"/>
      <w:lvlText w:val="%1."/>
      <w:lvlJc w:val="left"/>
      <w:pPr>
        <w:tabs>
          <w:tab w:val="num" w:pos="1065"/>
        </w:tabs>
        <w:ind w:left="1065" w:hanging="705"/>
      </w:pPr>
      <w:rPr>
        <w:rFonts w:hint="default"/>
      </w:rPr>
    </w:lvl>
    <w:lvl w:ilvl="1" w:tplc="D714D034" w:tentative="1">
      <w:start w:val="1"/>
      <w:numFmt w:val="lowerLetter"/>
      <w:lvlText w:val="%2."/>
      <w:lvlJc w:val="left"/>
      <w:pPr>
        <w:tabs>
          <w:tab w:val="num" w:pos="1440"/>
        </w:tabs>
        <w:ind w:left="1440" w:hanging="360"/>
      </w:pPr>
    </w:lvl>
    <w:lvl w:ilvl="2" w:tplc="DA9AD20E" w:tentative="1">
      <w:start w:val="1"/>
      <w:numFmt w:val="lowerRoman"/>
      <w:lvlText w:val="%3."/>
      <w:lvlJc w:val="right"/>
      <w:pPr>
        <w:tabs>
          <w:tab w:val="num" w:pos="2160"/>
        </w:tabs>
        <w:ind w:left="2160" w:hanging="180"/>
      </w:pPr>
    </w:lvl>
    <w:lvl w:ilvl="3" w:tplc="DA663A66" w:tentative="1">
      <w:start w:val="1"/>
      <w:numFmt w:val="decimal"/>
      <w:lvlText w:val="%4."/>
      <w:lvlJc w:val="left"/>
      <w:pPr>
        <w:tabs>
          <w:tab w:val="num" w:pos="2880"/>
        </w:tabs>
        <w:ind w:left="2880" w:hanging="360"/>
      </w:pPr>
    </w:lvl>
    <w:lvl w:ilvl="4" w:tplc="C2723DF2" w:tentative="1">
      <w:start w:val="1"/>
      <w:numFmt w:val="lowerLetter"/>
      <w:lvlText w:val="%5."/>
      <w:lvlJc w:val="left"/>
      <w:pPr>
        <w:tabs>
          <w:tab w:val="num" w:pos="3600"/>
        </w:tabs>
        <w:ind w:left="3600" w:hanging="360"/>
      </w:pPr>
    </w:lvl>
    <w:lvl w:ilvl="5" w:tplc="F75650DE" w:tentative="1">
      <w:start w:val="1"/>
      <w:numFmt w:val="lowerRoman"/>
      <w:lvlText w:val="%6."/>
      <w:lvlJc w:val="right"/>
      <w:pPr>
        <w:tabs>
          <w:tab w:val="num" w:pos="4320"/>
        </w:tabs>
        <w:ind w:left="4320" w:hanging="180"/>
      </w:pPr>
    </w:lvl>
    <w:lvl w:ilvl="6" w:tplc="A8FC5B46" w:tentative="1">
      <w:start w:val="1"/>
      <w:numFmt w:val="decimal"/>
      <w:lvlText w:val="%7."/>
      <w:lvlJc w:val="left"/>
      <w:pPr>
        <w:tabs>
          <w:tab w:val="num" w:pos="5040"/>
        </w:tabs>
        <w:ind w:left="5040" w:hanging="360"/>
      </w:pPr>
    </w:lvl>
    <w:lvl w:ilvl="7" w:tplc="0ED8EFD4" w:tentative="1">
      <w:start w:val="1"/>
      <w:numFmt w:val="lowerLetter"/>
      <w:lvlText w:val="%8."/>
      <w:lvlJc w:val="left"/>
      <w:pPr>
        <w:tabs>
          <w:tab w:val="num" w:pos="5760"/>
        </w:tabs>
        <w:ind w:left="5760" w:hanging="360"/>
      </w:pPr>
    </w:lvl>
    <w:lvl w:ilvl="8" w:tplc="308260B2" w:tentative="1">
      <w:start w:val="1"/>
      <w:numFmt w:val="lowerRoman"/>
      <w:lvlText w:val="%9."/>
      <w:lvlJc w:val="right"/>
      <w:pPr>
        <w:tabs>
          <w:tab w:val="num" w:pos="6480"/>
        </w:tabs>
        <w:ind w:left="6480" w:hanging="180"/>
      </w:pPr>
    </w:lvl>
  </w:abstractNum>
  <w:abstractNum w:abstractNumId="18" w15:restartNumberingAfterBreak="0">
    <w:nsid w:val="5DA1349A"/>
    <w:multiLevelType w:val="hybridMultilevel"/>
    <w:tmpl w:val="68C6E0D0"/>
    <w:lvl w:ilvl="0" w:tplc="E60E6138">
      <w:start w:val="1"/>
      <w:numFmt w:val="decimal"/>
      <w:lvlText w:val="%1."/>
      <w:lvlJc w:val="left"/>
      <w:pPr>
        <w:tabs>
          <w:tab w:val="num" w:pos="720"/>
        </w:tabs>
        <w:ind w:left="720" w:hanging="360"/>
      </w:pPr>
    </w:lvl>
    <w:lvl w:ilvl="1" w:tplc="0E182CC0" w:tentative="1">
      <w:start w:val="1"/>
      <w:numFmt w:val="lowerLetter"/>
      <w:lvlText w:val="%2."/>
      <w:lvlJc w:val="left"/>
      <w:pPr>
        <w:tabs>
          <w:tab w:val="num" w:pos="1440"/>
        </w:tabs>
        <w:ind w:left="1440" w:hanging="360"/>
      </w:pPr>
    </w:lvl>
    <w:lvl w:ilvl="2" w:tplc="2A4AD14A" w:tentative="1">
      <w:start w:val="1"/>
      <w:numFmt w:val="lowerRoman"/>
      <w:lvlText w:val="%3."/>
      <w:lvlJc w:val="right"/>
      <w:pPr>
        <w:tabs>
          <w:tab w:val="num" w:pos="2160"/>
        </w:tabs>
        <w:ind w:left="2160" w:hanging="180"/>
      </w:pPr>
    </w:lvl>
    <w:lvl w:ilvl="3" w:tplc="7AD833C8" w:tentative="1">
      <w:start w:val="1"/>
      <w:numFmt w:val="decimal"/>
      <w:lvlText w:val="%4."/>
      <w:lvlJc w:val="left"/>
      <w:pPr>
        <w:tabs>
          <w:tab w:val="num" w:pos="2880"/>
        </w:tabs>
        <w:ind w:left="2880" w:hanging="360"/>
      </w:pPr>
    </w:lvl>
    <w:lvl w:ilvl="4" w:tplc="0EF660A8" w:tentative="1">
      <w:start w:val="1"/>
      <w:numFmt w:val="lowerLetter"/>
      <w:lvlText w:val="%5."/>
      <w:lvlJc w:val="left"/>
      <w:pPr>
        <w:tabs>
          <w:tab w:val="num" w:pos="3600"/>
        </w:tabs>
        <w:ind w:left="3600" w:hanging="360"/>
      </w:pPr>
    </w:lvl>
    <w:lvl w:ilvl="5" w:tplc="9FB689F6" w:tentative="1">
      <w:start w:val="1"/>
      <w:numFmt w:val="lowerRoman"/>
      <w:lvlText w:val="%6."/>
      <w:lvlJc w:val="right"/>
      <w:pPr>
        <w:tabs>
          <w:tab w:val="num" w:pos="4320"/>
        </w:tabs>
        <w:ind w:left="4320" w:hanging="180"/>
      </w:pPr>
    </w:lvl>
    <w:lvl w:ilvl="6" w:tplc="1C82327C" w:tentative="1">
      <w:start w:val="1"/>
      <w:numFmt w:val="decimal"/>
      <w:lvlText w:val="%7."/>
      <w:lvlJc w:val="left"/>
      <w:pPr>
        <w:tabs>
          <w:tab w:val="num" w:pos="5040"/>
        </w:tabs>
        <w:ind w:left="5040" w:hanging="360"/>
      </w:pPr>
    </w:lvl>
    <w:lvl w:ilvl="7" w:tplc="2EFE1648" w:tentative="1">
      <w:start w:val="1"/>
      <w:numFmt w:val="lowerLetter"/>
      <w:lvlText w:val="%8."/>
      <w:lvlJc w:val="left"/>
      <w:pPr>
        <w:tabs>
          <w:tab w:val="num" w:pos="5760"/>
        </w:tabs>
        <w:ind w:left="5760" w:hanging="360"/>
      </w:pPr>
    </w:lvl>
    <w:lvl w:ilvl="8" w:tplc="1242E826" w:tentative="1">
      <w:start w:val="1"/>
      <w:numFmt w:val="lowerRoman"/>
      <w:lvlText w:val="%9."/>
      <w:lvlJc w:val="right"/>
      <w:pPr>
        <w:tabs>
          <w:tab w:val="num" w:pos="6480"/>
        </w:tabs>
        <w:ind w:left="6480" w:hanging="180"/>
      </w:pPr>
    </w:lvl>
  </w:abstractNum>
  <w:abstractNum w:abstractNumId="19" w15:restartNumberingAfterBreak="0">
    <w:nsid w:val="5EC211BA"/>
    <w:multiLevelType w:val="hybridMultilevel"/>
    <w:tmpl w:val="9BD82606"/>
    <w:lvl w:ilvl="0" w:tplc="59D6C0DC">
      <w:start w:val="1"/>
      <w:numFmt w:val="bullet"/>
      <w:lvlText w:val=""/>
      <w:lvlJc w:val="left"/>
      <w:pPr>
        <w:ind w:left="720" w:hanging="360"/>
      </w:pPr>
      <w:rPr>
        <w:rFonts w:ascii="Wingdings" w:hAnsi="Wingdings" w:hint="default"/>
      </w:rPr>
    </w:lvl>
    <w:lvl w:ilvl="1" w:tplc="427ACEB0" w:tentative="1">
      <w:start w:val="1"/>
      <w:numFmt w:val="bullet"/>
      <w:lvlText w:val="o"/>
      <w:lvlJc w:val="left"/>
      <w:pPr>
        <w:ind w:left="1440" w:hanging="360"/>
      </w:pPr>
      <w:rPr>
        <w:rFonts w:ascii="Courier New" w:hAnsi="Courier New" w:cs="Courier New" w:hint="default"/>
      </w:rPr>
    </w:lvl>
    <w:lvl w:ilvl="2" w:tplc="E2021158" w:tentative="1">
      <w:start w:val="1"/>
      <w:numFmt w:val="bullet"/>
      <w:lvlText w:val=""/>
      <w:lvlJc w:val="left"/>
      <w:pPr>
        <w:ind w:left="2160" w:hanging="360"/>
      </w:pPr>
      <w:rPr>
        <w:rFonts w:ascii="Wingdings" w:hAnsi="Wingdings" w:hint="default"/>
      </w:rPr>
    </w:lvl>
    <w:lvl w:ilvl="3" w:tplc="99C8FAD6" w:tentative="1">
      <w:start w:val="1"/>
      <w:numFmt w:val="bullet"/>
      <w:lvlText w:val=""/>
      <w:lvlJc w:val="left"/>
      <w:pPr>
        <w:ind w:left="2880" w:hanging="360"/>
      </w:pPr>
      <w:rPr>
        <w:rFonts w:ascii="Symbol" w:hAnsi="Symbol" w:hint="default"/>
      </w:rPr>
    </w:lvl>
    <w:lvl w:ilvl="4" w:tplc="6616B6E4" w:tentative="1">
      <w:start w:val="1"/>
      <w:numFmt w:val="bullet"/>
      <w:lvlText w:val="o"/>
      <w:lvlJc w:val="left"/>
      <w:pPr>
        <w:ind w:left="3600" w:hanging="360"/>
      </w:pPr>
      <w:rPr>
        <w:rFonts w:ascii="Courier New" w:hAnsi="Courier New" w:cs="Courier New" w:hint="default"/>
      </w:rPr>
    </w:lvl>
    <w:lvl w:ilvl="5" w:tplc="B89E304A" w:tentative="1">
      <w:start w:val="1"/>
      <w:numFmt w:val="bullet"/>
      <w:lvlText w:val=""/>
      <w:lvlJc w:val="left"/>
      <w:pPr>
        <w:ind w:left="4320" w:hanging="360"/>
      </w:pPr>
      <w:rPr>
        <w:rFonts w:ascii="Wingdings" w:hAnsi="Wingdings" w:hint="default"/>
      </w:rPr>
    </w:lvl>
    <w:lvl w:ilvl="6" w:tplc="D8B07480" w:tentative="1">
      <w:start w:val="1"/>
      <w:numFmt w:val="bullet"/>
      <w:lvlText w:val=""/>
      <w:lvlJc w:val="left"/>
      <w:pPr>
        <w:ind w:left="5040" w:hanging="360"/>
      </w:pPr>
      <w:rPr>
        <w:rFonts w:ascii="Symbol" w:hAnsi="Symbol" w:hint="default"/>
      </w:rPr>
    </w:lvl>
    <w:lvl w:ilvl="7" w:tplc="C63EABD4" w:tentative="1">
      <w:start w:val="1"/>
      <w:numFmt w:val="bullet"/>
      <w:lvlText w:val="o"/>
      <w:lvlJc w:val="left"/>
      <w:pPr>
        <w:ind w:left="5760" w:hanging="360"/>
      </w:pPr>
      <w:rPr>
        <w:rFonts w:ascii="Courier New" w:hAnsi="Courier New" w:cs="Courier New" w:hint="default"/>
      </w:rPr>
    </w:lvl>
    <w:lvl w:ilvl="8" w:tplc="976231AC" w:tentative="1">
      <w:start w:val="1"/>
      <w:numFmt w:val="bullet"/>
      <w:lvlText w:val=""/>
      <w:lvlJc w:val="left"/>
      <w:pPr>
        <w:ind w:left="6480" w:hanging="360"/>
      </w:pPr>
      <w:rPr>
        <w:rFonts w:ascii="Wingdings" w:hAnsi="Wingdings" w:hint="default"/>
      </w:rPr>
    </w:lvl>
  </w:abstractNum>
  <w:abstractNum w:abstractNumId="20" w15:restartNumberingAfterBreak="0">
    <w:nsid w:val="5EE23E0F"/>
    <w:multiLevelType w:val="multilevel"/>
    <w:tmpl w:val="CE3A1CC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B172F36"/>
    <w:multiLevelType w:val="hybridMultilevel"/>
    <w:tmpl w:val="DB2CC448"/>
    <w:lvl w:ilvl="0" w:tplc="103E6E0C">
      <w:start w:val="1"/>
      <w:numFmt w:val="bullet"/>
      <w:lvlText w:val=""/>
      <w:lvlJc w:val="left"/>
      <w:pPr>
        <w:ind w:left="927" w:hanging="360"/>
      </w:pPr>
      <w:rPr>
        <w:rFonts w:ascii="Symbol" w:hAnsi="Symbol" w:hint="default"/>
      </w:rPr>
    </w:lvl>
    <w:lvl w:ilvl="1" w:tplc="43129C8C" w:tentative="1">
      <w:start w:val="1"/>
      <w:numFmt w:val="bullet"/>
      <w:lvlText w:val="o"/>
      <w:lvlJc w:val="left"/>
      <w:pPr>
        <w:ind w:left="1647" w:hanging="360"/>
      </w:pPr>
      <w:rPr>
        <w:rFonts w:ascii="Courier New" w:hAnsi="Courier New" w:cs="Courier New" w:hint="default"/>
      </w:rPr>
    </w:lvl>
    <w:lvl w:ilvl="2" w:tplc="17D832D8" w:tentative="1">
      <w:start w:val="1"/>
      <w:numFmt w:val="bullet"/>
      <w:lvlText w:val=""/>
      <w:lvlJc w:val="left"/>
      <w:pPr>
        <w:ind w:left="2367" w:hanging="360"/>
      </w:pPr>
      <w:rPr>
        <w:rFonts w:ascii="Wingdings" w:hAnsi="Wingdings" w:hint="default"/>
      </w:rPr>
    </w:lvl>
    <w:lvl w:ilvl="3" w:tplc="E6ACDA5E" w:tentative="1">
      <w:start w:val="1"/>
      <w:numFmt w:val="bullet"/>
      <w:lvlText w:val=""/>
      <w:lvlJc w:val="left"/>
      <w:pPr>
        <w:ind w:left="3087" w:hanging="360"/>
      </w:pPr>
      <w:rPr>
        <w:rFonts w:ascii="Symbol" w:hAnsi="Symbol" w:hint="default"/>
      </w:rPr>
    </w:lvl>
    <w:lvl w:ilvl="4" w:tplc="E0C20170" w:tentative="1">
      <w:start w:val="1"/>
      <w:numFmt w:val="bullet"/>
      <w:lvlText w:val="o"/>
      <w:lvlJc w:val="left"/>
      <w:pPr>
        <w:ind w:left="3807" w:hanging="360"/>
      </w:pPr>
      <w:rPr>
        <w:rFonts w:ascii="Courier New" w:hAnsi="Courier New" w:cs="Courier New" w:hint="default"/>
      </w:rPr>
    </w:lvl>
    <w:lvl w:ilvl="5" w:tplc="5ECC40A8" w:tentative="1">
      <w:start w:val="1"/>
      <w:numFmt w:val="bullet"/>
      <w:lvlText w:val=""/>
      <w:lvlJc w:val="left"/>
      <w:pPr>
        <w:ind w:left="4527" w:hanging="360"/>
      </w:pPr>
      <w:rPr>
        <w:rFonts w:ascii="Wingdings" w:hAnsi="Wingdings" w:hint="default"/>
      </w:rPr>
    </w:lvl>
    <w:lvl w:ilvl="6" w:tplc="DCAAED2C" w:tentative="1">
      <w:start w:val="1"/>
      <w:numFmt w:val="bullet"/>
      <w:lvlText w:val=""/>
      <w:lvlJc w:val="left"/>
      <w:pPr>
        <w:ind w:left="5247" w:hanging="360"/>
      </w:pPr>
      <w:rPr>
        <w:rFonts w:ascii="Symbol" w:hAnsi="Symbol" w:hint="default"/>
      </w:rPr>
    </w:lvl>
    <w:lvl w:ilvl="7" w:tplc="3CC0EB74" w:tentative="1">
      <w:start w:val="1"/>
      <w:numFmt w:val="bullet"/>
      <w:lvlText w:val="o"/>
      <w:lvlJc w:val="left"/>
      <w:pPr>
        <w:ind w:left="5967" w:hanging="360"/>
      </w:pPr>
      <w:rPr>
        <w:rFonts w:ascii="Courier New" w:hAnsi="Courier New" w:cs="Courier New" w:hint="default"/>
      </w:rPr>
    </w:lvl>
    <w:lvl w:ilvl="8" w:tplc="6C1E5A54" w:tentative="1">
      <w:start w:val="1"/>
      <w:numFmt w:val="bullet"/>
      <w:lvlText w:val=""/>
      <w:lvlJc w:val="left"/>
      <w:pPr>
        <w:ind w:left="6687" w:hanging="360"/>
      </w:pPr>
      <w:rPr>
        <w:rFonts w:ascii="Wingdings" w:hAnsi="Wingdings" w:hint="default"/>
      </w:rPr>
    </w:lvl>
  </w:abstractNum>
  <w:abstractNum w:abstractNumId="22" w15:restartNumberingAfterBreak="0">
    <w:nsid w:val="6C346691"/>
    <w:multiLevelType w:val="multilevel"/>
    <w:tmpl w:val="EC9E1246"/>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D522DC4"/>
    <w:multiLevelType w:val="multilevel"/>
    <w:tmpl w:val="103E9C6E"/>
    <w:lvl w:ilvl="0">
      <w:start w:val="1"/>
      <w:numFmt w:val="decimal"/>
      <w:lvlText w:val="%1."/>
      <w:lvlJc w:val="left"/>
      <w:pPr>
        <w:tabs>
          <w:tab w:val="num" w:pos="1065"/>
        </w:tabs>
        <w:ind w:left="1065" w:hanging="10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E4937FB"/>
    <w:multiLevelType w:val="hybridMultilevel"/>
    <w:tmpl w:val="8C949F20"/>
    <w:lvl w:ilvl="0" w:tplc="B068F718">
      <w:start w:val="1"/>
      <w:numFmt w:val="bullet"/>
      <w:lvlText w:val=""/>
      <w:lvlJc w:val="left"/>
      <w:pPr>
        <w:ind w:left="1080" w:hanging="360"/>
      </w:pPr>
      <w:rPr>
        <w:rFonts w:ascii="Symbol" w:hAnsi="Symbol" w:hint="default"/>
      </w:rPr>
    </w:lvl>
    <w:lvl w:ilvl="1" w:tplc="13CE30E4" w:tentative="1">
      <w:start w:val="1"/>
      <w:numFmt w:val="bullet"/>
      <w:lvlText w:val="o"/>
      <w:lvlJc w:val="left"/>
      <w:pPr>
        <w:ind w:left="1800" w:hanging="360"/>
      </w:pPr>
      <w:rPr>
        <w:rFonts w:ascii="Courier New" w:hAnsi="Courier New" w:cs="Courier New" w:hint="default"/>
      </w:rPr>
    </w:lvl>
    <w:lvl w:ilvl="2" w:tplc="1F0463DE" w:tentative="1">
      <w:start w:val="1"/>
      <w:numFmt w:val="bullet"/>
      <w:lvlText w:val=""/>
      <w:lvlJc w:val="left"/>
      <w:pPr>
        <w:ind w:left="2520" w:hanging="360"/>
      </w:pPr>
      <w:rPr>
        <w:rFonts w:ascii="Wingdings" w:hAnsi="Wingdings" w:hint="default"/>
      </w:rPr>
    </w:lvl>
    <w:lvl w:ilvl="3" w:tplc="C504C69E" w:tentative="1">
      <w:start w:val="1"/>
      <w:numFmt w:val="bullet"/>
      <w:lvlText w:val=""/>
      <w:lvlJc w:val="left"/>
      <w:pPr>
        <w:ind w:left="3240" w:hanging="360"/>
      </w:pPr>
      <w:rPr>
        <w:rFonts w:ascii="Symbol" w:hAnsi="Symbol" w:hint="default"/>
      </w:rPr>
    </w:lvl>
    <w:lvl w:ilvl="4" w:tplc="20CEFBF8" w:tentative="1">
      <w:start w:val="1"/>
      <w:numFmt w:val="bullet"/>
      <w:lvlText w:val="o"/>
      <w:lvlJc w:val="left"/>
      <w:pPr>
        <w:ind w:left="3960" w:hanging="360"/>
      </w:pPr>
      <w:rPr>
        <w:rFonts w:ascii="Courier New" w:hAnsi="Courier New" w:cs="Courier New" w:hint="default"/>
      </w:rPr>
    </w:lvl>
    <w:lvl w:ilvl="5" w:tplc="06FC47C4" w:tentative="1">
      <w:start w:val="1"/>
      <w:numFmt w:val="bullet"/>
      <w:lvlText w:val=""/>
      <w:lvlJc w:val="left"/>
      <w:pPr>
        <w:ind w:left="4680" w:hanging="360"/>
      </w:pPr>
      <w:rPr>
        <w:rFonts w:ascii="Wingdings" w:hAnsi="Wingdings" w:hint="default"/>
      </w:rPr>
    </w:lvl>
    <w:lvl w:ilvl="6" w:tplc="B316E3E8" w:tentative="1">
      <w:start w:val="1"/>
      <w:numFmt w:val="bullet"/>
      <w:lvlText w:val=""/>
      <w:lvlJc w:val="left"/>
      <w:pPr>
        <w:ind w:left="5400" w:hanging="360"/>
      </w:pPr>
      <w:rPr>
        <w:rFonts w:ascii="Symbol" w:hAnsi="Symbol" w:hint="default"/>
      </w:rPr>
    </w:lvl>
    <w:lvl w:ilvl="7" w:tplc="E82C9A1C" w:tentative="1">
      <w:start w:val="1"/>
      <w:numFmt w:val="bullet"/>
      <w:lvlText w:val="o"/>
      <w:lvlJc w:val="left"/>
      <w:pPr>
        <w:ind w:left="6120" w:hanging="360"/>
      </w:pPr>
      <w:rPr>
        <w:rFonts w:ascii="Courier New" w:hAnsi="Courier New" w:cs="Courier New" w:hint="default"/>
      </w:rPr>
    </w:lvl>
    <w:lvl w:ilvl="8" w:tplc="BADC273E"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22"/>
  </w:num>
  <w:num w:numId="4">
    <w:abstractNumId w:val="12"/>
  </w:num>
  <w:num w:numId="5">
    <w:abstractNumId w:val="18"/>
  </w:num>
  <w:num w:numId="6">
    <w:abstractNumId w:val="2"/>
  </w:num>
  <w:num w:numId="7">
    <w:abstractNumId w:val="17"/>
  </w:num>
  <w:num w:numId="8">
    <w:abstractNumId w:val="23"/>
  </w:num>
  <w:num w:numId="9">
    <w:abstractNumId w:val="10"/>
  </w:num>
  <w:num w:numId="10">
    <w:abstractNumId w:val="3"/>
  </w:num>
  <w:num w:numId="11">
    <w:abstractNumId w:val="4"/>
  </w:num>
  <w:num w:numId="12">
    <w:abstractNumId w:val="19"/>
  </w:num>
  <w:num w:numId="13">
    <w:abstractNumId w:val="5"/>
  </w:num>
  <w:num w:numId="14">
    <w:abstractNumId w:val="11"/>
  </w:num>
  <w:num w:numId="15">
    <w:abstractNumId w:val="16"/>
  </w:num>
  <w:num w:numId="16">
    <w:abstractNumId w:val="15"/>
  </w:num>
  <w:num w:numId="17">
    <w:abstractNumId w:val="21"/>
  </w:num>
  <w:num w:numId="18">
    <w:abstractNumId w:val="8"/>
  </w:num>
  <w:num w:numId="19">
    <w:abstractNumId w:val="9"/>
  </w:num>
  <w:num w:numId="20">
    <w:abstractNumId w:val="1"/>
  </w:num>
  <w:num w:numId="21">
    <w:abstractNumId w:val="13"/>
  </w:num>
  <w:num w:numId="22">
    <w:abstractNumId w:val="6"/>
  </w:num>
  <w:num w:numId="23">
    <w:abstractNumId w:val="7"/>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F9D"/>
    <w:rsid w:val="00353FF3"/>
    <w:rsid w:val="0042587A"/>
    <w:rsid w:val="0048584B"/>
    <w:rsid w:val="00824100"/>
    <w:rsid w:val="00C17382"/>
    <w:rsid w:val="00C65C9A"/>
    <w:rsid w:val="00D9111A"/>
    <w:rsid w:val="00DB5238"/>
    <w:rsid w:val="00DE4518"/>
    <w:rsid w:val="00E94F9D"/>
    <w:rsid w:val="00F6293D"/>
    <w:rsid w:val="00F71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17F93"/>
  <w15:docId w15:val="{7222F8B2-71E7-4D49-BDB7-6A935527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eastAsia="Times"/>
      <w:b/>
      <w:color w:val="FFFFFF"/>
    </w:rPr>
  </w:style>
  <w:style w:type="paragraph" w:styleId="Heading4">
    <w:name w:val="heading 4"/>
    <w:basedOn w:val="Normal"/>
    <w:next w:val="Normal"/>
    <w:qFormat/>
    <w:pPr>
      <w:keepNext/>
      <w:pBdr>
        <w:left w:val="single" w:sz="2" w:space="0" w:color="FFFFFF"/>
        <w:bottom w:val="single" w:sz="2" w:space="2" w:color="FFFFFF"/>
        <w:right w:val="single" w:sz="2" w:space="4" w:color="FFFFFF"/>
      </w:pBdr>
      <w:jc w:val="center"/>
      <w:outlineLvl w:val="3"/>
    </w:pPr>
    <w:rPr>
      <w:b/>
      <w:sz w:val="20"/>
    </w:rPr>
  </w:style>
  <w:style w:type="paragraph" w:styleId="Heading5">
    <w:name w:val="heading 5"/>
    <w:basedOn w:val="Normal"/>
    <w:next w:val="Normal"/>
    <w:qFormat/>
    <w:pPr>
      <w:keepNext/>
      <w:pBdr>
        <w:left w:val="single" w:sz="2" w:space="0" w:color="FFFFFF"/>
        <w:bottom w:val="single" w:sz="2" w:space="2" w:color="FFFFFF"/>
        <w:right w:val="single" w:sz="2" w:space="4" w:color="FFFFFF"/>
      </w:pBdr>
      <w:jc w:val="center"/>
      <w:outlineLvl w:val="4"/>
    </w:pPr>
    <w:rPr>
      <w:rFonts w:eastAsia="Times"/>
      <w:b/>
    </w:rPr>
  </w:style>
  <w:style w:type="paragraph" w:styleId="Heading6">
    <w:name w:val="heading 6"/>
    <w:basedOn w:val="Normal"/>
    <w:next w:val="Normal"/>
    <w:qFormat/>
    <w:pPr>
      <w:keepNext/>
      <w:outlineLvl w:val="5"/>
    </w:pPr>
    <w:rPr>
      <w:b/>
      <w:bCs/>
      <w:sz w:val="48"/>
    </w:rPr>
  </w:style>
  <w:style w:type="paragraph" w:styleId="Heading7">
    <w:name w:val="heading 7"/>
    <w:basedOn w:val="Normal"/>
    <w:next w:val="Normal"/>
    <w:qFormat/>
    <w:pPr>
      <w:keepNext/>
      <w:pBdr>
        <w:top w:val="single" w:sz="2" w:space="1" w:color="FFFFFF"/>
        <w:left w:val="single" w:sz="2" w:space="0" w:color="FFFFFF"/>
        <w:bottom w:val="single" w:sz="2" w:space="2" w:color="FFFFFF"/>
        <w:right w:val="single" w:sz="2" w:space="4" w:color="FFFFFF"/>
      </w:pBdr>
      <w:tabs>
        <w:tab w:val="left" w:pos="709"/>
      </w:tabs>
      <w:ind w:left="709" w:right="141" w:hanging="709"/>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top w:val="single" w:sz="2" w:space="1" w:color="FFFFFF"/>
        <w:left w:val="single" w:sz="2" w:space="0" w:color="FFFFFF"/>
        <w:bottom w:val="single" w:sz="2" w:space="2" w:color="FFFFFF"/>
        <w:right w:val="single" w:sz="2" w:space="4" w:color="FFFFFF"/>
      </w:pBdr>
      <w:tabs>
        <w:tab w:val="left" w:pos="709"/>
      </w:tabs>
      <w:ind w:right="141"/>
    </w:pPr>
    <w:rPr>
      <w:b/>
      <w:bCs/>
      <w:i/>
      <w:iCs/>
      <w:sz w:val="22"/>
    </w:rPr>
  </w:style>
  <w:style w:type="paragraph" w:styleId="BlockText">
    <w:name w:val="Block Text"/>
    <w:basedOn w:val="Normal"/>
    <w:pPr>
      <w:pBdr>
        <w:top w:val="single" w:sz="2" w:space="1" w:color="FFFFFF"/>
        <w:left w:val="single" w:sz="2" w:space="0" w:color="FFFFFF"/>
        <w:bottom w:val="single" w:sz="2" w:space="2" w:color="FFFFFF"/>
        <w:right w:val="single" w:sz="2" w:space="4" w:color="FFFFFF"/>
      </w:pBdr>
      <w:tabs>
        <w:tab w:val="left" w:pos="709"/>
      </w:tabs>
      <w:ind w:left="360" w:right="141"/>
    </w:pPr>
    <w:rPr>
      <w:bCs/>
      <w:iCs/>
      <w:sz w:val="22"/>
    </w:rPr>
  </w:style>
  <w:style w:type="paragraph" w:styleId="BalloonText">
    <w:name w:val="Balloon Text"/>
    <w:basedOn w:val="Normal"/>
    <w:semiHidden/>
    <w:rsid w:val="004A265E"/>
    <w:rPr>
      <w:rFonts w:ascii="Tahoma" w:hAnsi="Tahoma" w:cs="Tahoma"/>
      <w:sz w:val="16"/>
      <w:szCs w:val="16"/>
    </w:rPr>
  </w:style>
  <w:style w:type="table" w:styleId="TableGrid">
    <w:name w:val="Table Grid"/>
    <w:basedOn w:val="TableNormal"/>
    <w:rsid w:val="0008391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CFA"/>
    <w:pPr>
      <w:ind w:left="720"/>
    </w:pPr>
  </w:style>
  <w:style w:type="paragraph" w:customStyle="1" w:styleId="Default">
    <w:name w:val="Default"/>
    <w:rsid w:val="00A60CFA"/>
    <w:pPr>
      <w:autoSpaceDE w:val="0"/>
      <w:autoSpaceDN w:val="0"/>
      <w:adjustRightInd w:val="0"/>
    </w:pPr>
    <w:rPr>
      <w:rFonts w:ascii="Calibri" w:eastAsia="Calibri" w:hAnsi="Calibri" w:cs="Calibri"/>
      <w:color w:val="000000"/>
      <w:sz w:val="24"/>
      <w:szCs w:val="24"/>
      <w:lang w:eastAsia="en-US"/>
    </w:rPr>
  </w:style>
  <w:style w:type="paragraph" w:styleId="BodyText3">
    <w:name w:val="Body Text 3"/>
    <w:basedOn w:val="Normal"/>
    <w:link w:val="BodyText3Char"/>
    <w:rsid w:val="00A60CFA"/>
    <w:pPr>
      <w:spacing w:after="120"/>
    </w:pPr>
    <w:rPr>
      <w:sz w:val="16"/>
      <w:szCs w:val="16"/>
    </w:rPr>
  </w:style>
  <w:style w:type="character" w:customStyle="1" w:styleId="BodyText3Char">
    <w:name w:val="Body Text 3 Char"/>
    <w:link w:val="BodyText3"/>
    <w:rsid w:val="00A60CFA"/>
    <w:rPr>
      <w:rFonts w:ascii="Arial" w:hAnsi="Arial"/>
      <w:sz w:val="16"/>
      <w:szCs w:val="16"/>
      <w:lang w:eastAsia="en-US"/>
    </w:rPr>
  </w:style>
  <w:style w:type="paragraph" w:customStyle="1" w:styleId="docpagepaneltext">
    <w:name w:val="docpagepaneltext"/>
    <w:basedOn w:val="Normal"/>
    <w:rsid w:val="00A60CFA"/>
    <w:pPr>
      <w:spacing w:before="100" w:beforeAutospacing="1" w:after="100" w:afterAutospacing="1" w:line="225" w:lineRule="atLeast"/>
      <w:jc w:val="left"/>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1\LOCALS~1\Temp\Report_Template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 ma:contentTypeID="0x0101007FFE47DA7D9E634FA0CB3B6D7EE1E8EE0600710D3E94E5ABF94F9A0881F0AE74D1AA" ma:contentTypeVersion="267" ma:contentTypeDescription="Blank template for Word" ma:contentTypeScope="" ma:versionID="9993232160538d4d0a76a0e1991505f5">
  <xsd:schema xmlns:xsd="http://www.w3.org/2001/XMLSchema" xmlns:xs="http://www.w3.org/2001/XMLSchema" xmlns:p="http://schemas.microsoft.com/office/2006/metadata/properties" xmlns:ns1="http://schemas.microsoft.com/sharepoint/v3" xmlns:ns2="0c0711d5-f3ae-454e-b8db-a55ec95de996" xmlns:ns3="http://schemas.microsoft.com/sharepoint/v3/fields" targetNamespace="http://schemas.microsoft.com/office/2006/metadata/properties" ma:root="true" ma:fieldsID="bbb6427953e45ae25b165c796a9148b0" ns1:_="" ns2:_="" ns3:_="">
    <xsd:import namespace="http://schemas.microsoft.com/sharepoint/v3"/>
    <xsd:import namespace="0c0711d5-f3ae-454e-b8db-a55ec95de996"/>
    <xsd:import namespace="http://schemas.microsoft.com/sharepoint/v3/fields"/>
    <xsd:element name="properties">
      <xsd:complexType>
        <xsd:sequence>
          <xsd:element name="documentManagement">
            <xsd:complexType>
              <xsd:all>
                <xsd:element ref="ns2:Publishing" minOccurs="0"/>
                <xsd:element ref="ns2:Permissions" minOccurs="0"/>
                <xsd:element ref="ns2:Retention_x0020_Period" minOccurs="0"/>
                <xsd:element ref="ns2:TaxCatchAllLabel" minOccurs="0"/>
                <xsd:element ref="ns1:RoutingTargetPath" minOccurs="0"/>
                <xsd:element ref="ns3:_Version" minOccurs="0"/>
                <xsd:element ref="ns2:Action" minOccurs="0"/>
                <xsd:element ref="ns2:Action2" minOccurs="0"/>
                <xsd:element ref="ns2:Check0" minOccurs="0"/>
                <xsd:element ref="ns2:Check1" minOccurs="0"/>
                <xsd:element ref="ns2:Check2" minOccurs="0"/>
                <xsd:element ref="ns2:Check3" minOccurs="0"/>
                <xsd:element ref="ns2:Check4" minOccurs="0"/>
                <xsd:element ref="ns2:Check5" minOccurs="0"/>
                <xsd:element ref="ns2:Check_x0020_6" minOccurs="0"/>
                <xsd:element ref="ns2:Check7" minOccurs="0"/>
                <xsd:element ref="ns2:CheckEditors" minOccurs="0"/>
                <xsd:element ref="ns2:CheckModDate" minOccurs="0"/>
                <xsd:element ref="ns2:CheckPermissions" minOccurs="0"/>
                <xsd:element ref="ns2:CheckPublishing" minOccurs="0"/>
                <xsd:element ref="ns2:CheckRetentionReview" minOccurs="0"/>
                <xsd:element ref="ns2:CheckStorage" minOccurs="0"/>
                <xsd:element ref="ns2:e6abd5a05153411b8799123e6e76c02c" minOccurs="0"/>
                <xsd:element ref="ns2:TaxCatchAll" minOccurs="0"/>
                <xsd:element ref="ns2:Count" minOccurs="0"/>
                <xsd:element ref="ns2:Directorate_x0020__x0028_Creator_x0029_" minOccurs="0"/>
                <xsd:element ref="ns2:Document" minOccurs="0"/>
                <xsd:element ref="ns2:Editors" minOccurs="0"/>
                <xsd:element ref="ns2:EmailCheck" minOccurs="0"/>
                <xsd:element ref="ns2:Link" minOccurs="0"/>
                <xsd:element ref="ns2:i0cfa939557043ce947e98f9bc78eeb4" minOccurs="0"/>
                <xsd:element ref="ns2:_dlc_DocId" minOccurs="0"/>
                <xsd:element ref="ns2:Modifier" minOccurs="0"/>
                <xsd:element ref="ns2:_dlc_DocIdUrl" minOccurs="0"/>
                <xsd:element ref="ns2:PermissionsCopy" minOccurs="0"/>
                <xsd:element ref="ns2:Project_x0020_ID" minOccurs="0"/>
                <xsd:element ref="ns2:Protective_x0020_Marking" minOccurs="0"/>
                <xsd:element ref="ns2:PublishLink" minOccurs="0"/>
                <xsd:element ref="ns2:Reference" minOccurs="0"/>
                <xsd:element ref="ns2:Retention_x0020_Check" minOccurs="0"/>
                <xsd:element ref="ns2:Retention_x0020_Check2" minOccurs="0"/>
                <xsd:element ref="ns2:Retention_x0020_Review" minOccurs="0"/>
                <xsd:element ref="ns2:RetentionPeriodCheck" minOccurs="0"/>
                <xsd:element ref="ns2:Security_x0020_Level" minOccurs="0"/>
                <xsd:element ref="ns2:Service_x0020__x0028_Creator_x0029_" minOccurs="0"/>
                <xsd:element ref="ns2:_dlc_DocIdPersistId" minOccurs="0"/>
                <xsd:element ref="ns2:SysNotes" minOccurs="0"/>
                <xsd:element ref="ns2:Team_x0020__x0028_Creator_x0029_" minOccurs="0"/>
                <xsd:element ref="ns2:User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10" nillable="true" ma:displayName="Target Path" ma:hidden="true"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0711d5-f3ae-454e-b8db-a55ec95de996" elementFormDefault="qualified">
    <xsd:import namespace="http://schemas.microsoft.com/office/2006/documentManagement/types"/>
    <xsd:import namespace="http://schemas.microsoft.com/office/infopath/2007/PartnerControls"/>
    <xsd:element name="Publishing" ma:index="2" nillable="true" ma:displayName="Storage" ma:default="MyShare" ma:format="Dropdown" ma:internalName="Publishing" ma:readOnly="false">
      <xsd:simpleType>
        <xsd:restriction base="dms:Choice">
          <xsd:enumeration value="MyShare"/>
          <xsd:enumeration value="The Loop"/>
          <xsd:enumeration value="Private"/>
        </xsd:restriction>
      </xsd:simpleType>
    </xsd:element>
    <xsd:element name="Permissions" ma:index="5" nillable="true" ma:displayName="Permissions" ma:description="Leave blank to give everyone access" ma:list="UserInfo" ma:SearchPeopleOnly="false" ma:SharePointGroup="32" ma:internalName="Permission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Period" ma:index="7" nillable="true" ma:displayName="Retention Period" ma:default="24 Months" ma:format="Dropdown" ma:internalName="Retention_x0020_Period">
      <xsd:simpleType>
        <xsd:restriction base="dms:Choice">
          <xsd:enumeration value="6 Months"/>
          <xsd:enumeration value="12 Months"/>
          <xsd:enumeration value="24 Months"/>
          <xsd:enumeration value="36 Months"/>
          <xsd:enumeration value="48 Months"/>
          <xsd:enumeration value="60 Months"/>
        </xsd:restriction>
      </xsd:simpleType>
    </xsd:element>
    <xsd:element name="TaxCatchAllLabel" ma:index="8" nillable="true" ma:displayName="Taxonomy Catch All Column1" ma:description="" ma:hidden="true" ma:list="{9ec3d41e-7e9c-45cb-afb0-931f4bf99244}" ma:internalName="TaxCatchAllLabel" ma:readOnly="true" ma:showField="CatchAllDataLabel" ma:web="0c0711d5-f3ae-454e-b8db-a55ec95de996">
      <xsd:complexType>
        <xsd:complexContent>
          <xsd:extension base="dms:MultiChoiceLookup">
            <xsd:sequence>
              <xsd:element name="Value" type="dms:Lookup" maxOccurs="unbounded" minOccurs="0" nillable="true"/>
            </xsd:sequence>
          </xsd:extension>
        </xsd:complexContent>
      </xsd:complexType>
    </xsd:element>
    <xsd:element name="Action" ma:index="26" nillable="true" ma:displayName="Action" ma:hidden="true" ma:internalName="Action" ma:readOnly="false">
      <xsd:simpleType>
        <xsd:restriction base="dms:Note"/>
      </xsd:simpleType>
    </xsd:element>
    <xsd:element name="Action2" ma:index="27" nillable="true" ma:displayName="Action2" ma:hidden="true" ma:internalName="Action2" ma:readOnly="false">
      <xsd:simpleType>
        <xsd:restriction base="dms:Note"/>
      </xsd:simpleType>
    </xsd:element>
    <xsd:element name="Check0" ma:index="28" nillable="true" ma:displayName="Check0" ma:hidden="true" ma:internalName="Check0" ma:readOnly="false">
      <xsd:simpleType>
        <xsd:restriction base="dms:Text">
          <xsd:maxLength value="255"/>
        </xsd:restriction>
      </xsd:simpleType>
    </xsd:element>
    <xsd:element name="Check1" ma:index="29" nillable="true" ma:displayName="Check1" ma:hidden="true" ma:internalName="Check1" ma:readOnly="false">
      <xsd:simpleType>
        <xsd:restriction base="dms:Text">
          <xsd:maxLength value="255"/>
        </xsd:restriction>
      </xsd:simpleType>
    </xsd:element>
    <xsd:element name="Check2" ma:index="30" nillable="true" ma:displayName="Check2" ma:hidden="true" ma:internalName="Check2" ma:readOnly="false">
      <xsd:simpleType>
        <xsd:restriction base="dms:Text">
          <xsd:maxLength value="255"/>
        </xsd:restriction>
      </xsd:simpleType>
    </xsd:element>
    <xsd:element name="Check3" ma:index="31" nillable="true" ma:displayName="Check3" ma:hidden="true" ma:internalName="Check3" ma:readOnly="false">
      <xsd:simpleType>
        <xsd:restriction base="dms:Text">
          <xsd:maxLength value="255"/>
        </xsd:restriction>
      </xsd:simpleType>
    </xsd:element>
    <xsd:element name="Check4" ma:index="32" nillable="true" ma:displayName="Check4" ma:hidden="true" ma:internalName="Check4" ma:readOnly="false">
      <xsd:simpleType>
        <xsd:restriction base="dms:Text">
          <xsd:maxLength value="255"/>
        </xsd:restriction>
      </xsd:simpleType>
    </xsd:element>
    <xsd:element name="Check5" ma:index="33" nillable="true" ma:displayName="Check5" ma:hidden="true" ma:internalName="Check5" ma:readOnly="false">
      <xsd:simpleType>
        <xsd:restriction base="dms:Text">
          <xsd:maxLength value="255"/>
        </xsd:restriction>
      </xsd:simpleType>
    </xsd:element>
    <xsd:element name="Check_x0020_6" ma:index="34" nillable="true" ma:displayName="Check6" ma:hidden="true" ma:internalName="Check_x0020_6" ma:readOnly="false">
      <xsd:simpleType>
        <xsd:restriction base="dms:Text">
          <xsd:maxLength value="255"/>
        </xsd:restriction>
      </xsd:simpleType>
    </xsd:element>
    <xsd:element name="Check7" ma:index="35" nillable="true" ma:displayName="Check7" ma:hidden="true" ma:internalName="Check7" ma:readOnly="false">
      <xsd:simpleType>
        <xsd:restriction base="dms:Text">
          <xsd:maxLength value="255"/>
        </xsd:restriction>
      </xsd:simpleType>
    </xsd:element>
    <xsd:element name="CheckEditors" ma:index="36" nillable="true" ma:displayName="CheckEditors" ma:hidden="true" ma:list="UserInfo" ma:SearchPeopleOnly="false" ma:SharePointGroup="0" ma:internalName="CheckEdi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ModDate" ma:index="37" nillable="true" ma:displayName="CheckModDate" ma:format="DateTime" ma:hidden="true" ma:internalName="CheckModDate" ma:readOnly="false">
      <xsd:simpleType>
        <xsd:restriction base="dms:DateTime"/>
      </xsd:simpleType>
    </xsd:element>
    <xsd:element name="CheckPermissions" ma:index="38" nillable="true" ma:displayName="CheckPermissions" ma:hidden="true" ma:list="UserInfo" ma:SearchPeopleOnly="false" ma:SharePointGroup="0" ma:internalName="CheckPermission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Publishing" ma:index="39" nillable="true" ma:displayName="CheckPublishing" ma:format="Dropdown" ma:hidden="true" ma:internalName="CheckPublishing" ma:readOnly="false">
      <xsd:simpleType>
        <xsd:restriction base="dms:Choice">
          <xsd:enumeration value="Not Required"/>
          <xsd:enumeration value="Required – Edit Mode"/>
          <xsd:enumeration value="Required – Submit for Approval"/>
          <xsd:enumeration value="Required – Approved"/>
        </xsd:restriction>
      </xsd:simpleType>
    </xsd:element>
    <xsd:element name="CheckRetentionReview" ma:index="40" nillable="true" ma:displayName="CheckRetentionReview" ma:format="DateOnly" ma:hidden="true" ma:internalName="CheckRetentionReview" ma:readOnly="false">
      <xsd:simpleType>
        <xsd:restriction base="dms:DateTime"/>
      </xsd:simpleType>
    </xsd:element>
    <xsd:element name="CheckStorage" ma:index="41" nillable="true" ma:displayName="CheckStorage" ma:hidden="true" ma:internalName="CheckStorage" ma:readOnly="false">
      <xsd:simpleType>
        <xsd:restriction base="dms:Text">
          <xsd:maxLength value="255"/>
        </xsd:restriction>
      </xsd:simpleType>
    </xsd:element>
    <xsd:element name="e6abd5a05153411b8799123e6e76c02c" ma:index="42" ma:taxonomy="true" ma:internalName="e6abd5a05153411b8799123e6e76c02c" ma:taxonomyFieldName="Corporate_x0020_Funtion" ma:displayName="Corporate Function" ma:default="" ma:fieldId="{e6abd5a0-5153-411b-8799-123e6e76c02c}" ma:sspId="d8be9104-1ee6-4ea2-976b-4e2c623cc2a8" ma:termSetId="e5294e24-5244-4eae-97ae-42e5040751be" ma:anchorId="00000000-0000-0000-0000-000000000000" ma:open="false" ma:isKeyword="false">
      <xsd:complexType>
        <xsd:sequence>
          <xsd:element ref="pc:Terms" minOccurs="0" maxOccurs="1"/>
        </xsd:sequence>
      </xsd:complexType>
    </xsd:element>
    <xsd:element name="TaxCatchAll" ma:index="43" nillable="true" ma:displayName="Taxonomy Catch All Column" ma:description="" ma:hidden="true" ma:list="{9ec3d41e-7e9c-45cb-afb0-931f4bf99244}" ma:internalName="TaxCatchAll" ma:showField="CatchAllData" ma:web="0c0711d5-f3ae-454e-b8db-a55ec95de996">
      <xsd:complexType>
        <xsd:complexContent>
          <xsd:extension base="dms:MultiChoiceLookup">
            <xsd:sequence>
              <xsd:element name="Value" type="dms:Lookup" maxOccurs="unbounded" minOccurs="0" nillable="true"/>
            </xsd:sequence>
          </xsd:extension>
        </xsd:complexContent>
      </xsd:complexType>
    </xsd:element>
    <xsd:element name="Count" ma:index="44" nillable="true" ma:displayName="Count" ma:decimals="0" ma:hidden="true" ma:internalName="Count" ma:readOnly="false">
      <xsd:simpleType>
        <xsd:restriction base="dms:Number"/>
      </xsd:simpleType>
    </xsd:element>
    <xsd:element name="Directorate_x0020__x0028_Creator_x0029_" ma:index="45" nillable="true" ma:displayName="Directorate (Creator)" ma:hidden="true" ma:internalName="Directorate_x0020__x0028_Creator_x0029_" ma:readOnly="false">
      <xsd:simpleType>
        <xsd:restriction base="dms:Text">
          <xsd:maxLength value="150"/>
        </xsd:restriction>
      </xsd:simpleType>
    </xsd:element>
    <xsd:element name="Document" ma:index="46" nillable="true" ma:displayName="Document" ma:hidden="true" ma:internalName="Document" ma:readOnly="false">
      <xsd:simpleType>
        <xsd:restriction base="dms:Unknown"/>
      </xsd:simpleType>
    </xsd:element>
    <xsd:element name="Editors" ma:index="47" nillable="true" ma:displayName="Editors" ma:description="" ma:hidden="true" ma:list="UserInfo" ma:SearchPeopleOnly="false" ma:SharePointGroup="0" ma:internalName="Edi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ailCheck" ma:index="48" nillable="true" ma:displayName="EmailCheck" ma:hidden="true" ma:internalName="EmailCheck" ma:readOnly="false">
      <xsd:simpleType>
        <xsd:restriction base="dms:Text">
          <xsd:maxLength value="255"/>
        </xsd:restriction>
      </xsd:simpleType>
    </xsd:element>
    <xsd:element name="Link" ma:index="49" nillable="true" ma:displayName="Link" ma:hidden="true" ma:internalName="Link" ma:readOnly="false">
      <xsd:simpleType>
        <xsd:restriction base="dms:Note"/>
      </xsd:simpleType>
    </xsd:element>
    <xsd:element name="i0cfa939557043ce947e98f9bc78eeb4" ma:index="50" ma:taxonomy="true" ma:internalName="i0cfa939557043ce947e98f9bc78eeb4" ma:taxonomyFieldName="Metadata" ma:displayName="Metadata" ma:default="" ma:fieldId="{20cfa939-5570-43ce-947e-98f9bc78eeb4}" ma:taxonomyMulti="true" ma:sspId="d8be9104-1ee6-4ea2-976b-4e2c623cc2a8" ma:termSetId="6acabd7e-5895-434f-8d8d-3e0b34da31f7" ma:anchorId="00000000-0000-0000-0000-000000000000" ma:open="false" ma:isKeyword="false">
      <xsd:complexType>
        <xsd:sequence>
          <xsd:element ref="pc:Terms" minOccurs="0" maxOccurs="1"/>
        </xsd:sequence>
      </xsd:complexType>
    </xsd:element>
    <xsd:element name="_dlc_DocId" ma:index="51" nillable="true" ma:displayName="Document ID Value" ma:description="The value of the document ID assigned to this item." ma:internalName="_dlc_DocId" ma:readOnly="true">
      <xsd:simpleType>
        <xsd:restriction base="dms:Text"/>
      </xsd:simpleType>
    </xsd:element>
    <xsd:element name="Modifier" ma:index="52" nillable="true" ma:displayName="Modifiers" ma:hidden="true" ma:list="UserInfo" ma:SearchPeopleOnly="false" ma:SharePointGroup="0" ma:internalName="Modifi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ermissionsCopy" ma:index="54" nillable="true" ma:displayName="PermissionsCopy" ma:hidden="true" ma:list="UserInfo" ma:SharePointGroup="0" ma:internalName="PermissionsCop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55" nillable="true" ma:displayName="Project ID" ma:hidden="true" ma:internalName="Project_x0020_ID" ma:readOnly="false">
      <xsd:simpleType>
        <xsd:restriction base="dms:Text">
          <xsd:maxLength value="5"/>
        </xsd:restriction>
      </xsd:simpleType>
    </xsd:element>
    <xsd:element name="Protective_x0020_Marking" ma:index="56" nillable="true" ma:displayName="Protective Marking" ma:default="Not Protectively Marked" ma:format="Dropdown" ma:hidden="true" ma:internalName="Protective_x0020_Marking" ma:readOnly="false">
      <xsd:simpleType>
        <xsd:restriction base="dms:Choice">
          <xsd:enumeration value="Not Protectively Marked"/>
          <xsd:enumeration value="Protect"/>
          <xsd:enumeration value="Restrict"/>
        </xsd:restriction>
      </xsd:simpleType>
    </xsd:element>
    <xsd:element name="PublishLink" ma:index="57" nillable="true" ma:displayName="PublishLink" ma:hidden="true" ma:internalName="PublishLink" ma:readOnly="false">
      <xsd:simpleType>
        <xsd:restriction base="dms:Note"/>
      </xsd:simpleType>
    </xsd:element>
    <xsd:element name="Reference" ma:index="58" nillable="true" ma:displayName="Reference" ma:hidden="true" ma:internalName="Reference" ma:readOnly="false">
      <xsd:simpleType>
        <xsd:restriction base="dms:Text">
          <xsd:maxLength value="255"/>
        </xsd:restriction>
      </xsd:simpleType>
    </xsd:element>
    <xsd:element name="Retention_x0020_Check" ma:index="59" nillable="true" ma:displayName="Retention Check1" ma:format="DateOnly" ma:hidden="true" ma:internalName="Retention_x0020_Check" ma:readOnly="false">
      <xsd:simpleType>
        <xsd:restriction base="dms:DateTime"/>
      </xsd:simpleType>
    </xsd:element>
    <xsd:element name="Retention_x0020_Check2" ma:index="61" nillable="true" ma:displayName="Retention Period2" ma:default="NOT SET" ma:format="Dropdown" ma:hidden="true" ma:internalName="Retention_x0020_Check2" ma:readOnly="false">
      <xsd:simpleType>
        <xsd:restriction base="dms:Choice">
          <xsd:enumeration value="6 Months"/>
          <xsd:enumeration value="12 Months"/>
          <xsd:enumeration value="24 Months"/>
          <xsd:enumeration value="36 Months"/>
          <xsd:enumeration value="48 Months"/>
          <xsd:enumeration value="60 Months"/>
          <xsd:enumeration value="NOT SET"/>
        </xsd:restriction>
      </xsd:simpleType>
    </xsd:element>
    <xsd:element name="Retention_x0020_Review" ma:index="62" nillable="true" ma:displayName="Retention Review" ma:format="DateOnly" ma:hidden="true" ma:internalName="Retention_x0020_Review" ma:readOnly="false">
      <xsd:simpleType>
        <xsd:restriction base="dms:DateTime"/>
      </xsd:simpleType>
    </xsd:element>
    <xsd:element name="RetentionPeriodCheck" ma:index="63" nillable="true" ma:displayName="RetentionPeriodCheck" ma:hidden="true" ma:internalName="RetentionPeriodCheck" ma:readOnly="false">
      <xsd:simpleType>
        <xsd:restriction base="dms:Text">
          <xsd:maxLength value="255"/>
        </xsd:restriction>
      </xsd:simpleType>
    </xsd:element>
    <xsd:element name="Security_x0020_Level" ma:index="64" nillable="true" ma:displayName="Security Level" ma:default="General" ma:format="Dropdown" ma:hidden="true" ma:internalName="Security_x0020_Level" ma:readOnly="false">
      <xsd:simpleType>
        <xsd:restriction base="dms:Choice">
          <xsd:enumeration value="General"/>
          <xsd:enumeration value="Private"/>
        </xsd:restriction>
      </xsd:simpleType>
    </xsd:element>
    <xsd:element name="Service_x0020__x0028_Creator_x0029_" ma:index="65" nillable="true" ma:displayName="Service (Creator)" ma:hidden="true" ma:internalName="Service_x0020__x0028_Creator_x0029_" ma:readOnly="false">
      <xsd:simpleType>
        <xsd:restriction base="dms:Text">
          <xsd:maxLength value="150"/>
        </xsd:restriction>
      </xsd:simpleType>
    </xsd:element>
    <xsd:element name="_dlc_DocIdPersistId" ma:index="66" nillable="true" ma:displayName="Persist ID" ma:description="Keep ID on add." ma:hidden="true" ma:internalName="_dlc_DocIdPersistId" ma:readOnly="true">
      <xsd:simpleType>
        <xsd:restriction base="dms:Boolean"/>
      </xsd:simpleType>
    </xsd:element>
    <xsd:element name="SysNotes" ma:index="67" nillable="true" ma:displayName="SysNotes" ma:hidden="true" ma:internalName="SysNotes" ma:readOnly="false">
      <xsd:simpleType>
        <xsd:restriction base="dms:Text">
          <xsd:maxLength value="255"/>
        </xsd:restriction>
      </xsd:simpleType>
    </xsd:element>
    <xsd:element name="Team_x0020__x0028_Creator_x0029_" ma:index="68" nillable="true" ma:displayName="Team (Creator)" ma:hidden="true" ma:internalName="Team_x0020__x0028_Creator_x0029_" ma:readOnly="false">
      <xsd:simpleType>
        <xsd:restriction base="dms:Text">
          <xsd:maxLength value="150"/>
        </xsd:restriction>
      </xsd:simpleType>
    </xsd:element>
    <xsd:element name="UserType" ma:index="69" nillable="true" ma:displayName="UserType" ma:hidden="true" ma:internalName="User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4" nillable="true" ma:displayName="Version" ma:hidden="true" ma:internalName="Version0"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0" ma:displayName="Content Type"/>
        <xsd:element ref="dc:title"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heckEditors xmlns="0c0711d5-f3ae-454e-b8db-a55ec95de996">
      <UserInfo>
        <DisplayName>CHORLEY\sp_impers</DisplayName>
        <AccountId>2</AccountId>
        <AccountType/>
      </UserInfo>
    </CheckEditors>
    <EmailCheck xmlns="0c0711d5-f3ae-454e-b8db-a55ec95de996">Sent</EmailCheck>
    <Link xmlns="0c0711d5-f3ae-454e-b8db-a55ec95de996">&lt;a href="http://myshare/store/Storage/Committee%20Report%20Template.docx"&gt;Committee Report Template&lt;/a&gt;</Link>
    <i0cfa939557043ce947e98f9bc78eeb4 xmlns="0c0711d5-f3ae-454e-b8db-a55ec95de996">
      <Terms xmlns="http://schemas.microsoft.com/office/infopath/2007/PartnerControls">
        <TermInfo xmlns="http://schemas.microsoft.com/office/infopath/2007/PartnerControls">
          <TermName xmlns="http://schemas.microsoft.com/office/infopath/2007/PartnerControls">Decision Making</TermName>
          <TermId xmlns="http://schemas.microsoft.com/office/infopath/2007/PartnerControls">ff6ee02b-af09-4a00-884b-5e4a3be002bf</TermId>
        </TermInfo>
      </Terms>
    </i0cfa939557043ce947e98f9bc78eeb4>
    <RoutingTargetPath xmlns="http://schemas.microsoft.com/sharepoint/v3" xsi:nil="true"/>
    <_Version xmlns="http://schemas.microsoft.com/sharepoint/v3/fields" xsi:nil="true"/>
    <Check2 xmlns="0c0711d5-f3ae-454e-b8db-a55ec95de996">0</Check2>
    <PublishLink xmlns="0c0711d5-f3ae-454e-b8db-a55ec95de996" xsi:nil="true"/>
    <Reference xmlns="0c0711d5-f3ae-454e-b8db-a55ec95de996">h</Reference>
    <Service_x0020__x0028_Creator_x0029_ xmlns="0c0711d5-f3ae-454e-b8db-a55ec95de996">Governance</Service_x0020__x0028_Creator_x0029_>
    <Document xmlns="0c0711d5-f3ae-454e-b8db-a55ec95de996" xsi:nil="true"/>
    <e6abd5a05153411b8799123e6e76c02c xmlns="0c0711d5-f3ae-454e-b8db-a55ec95de996">
      <Terms xmlns="http://schemas.microsoft.com/office/infopath/2007/PartnerControls">
        <TermInfo xmlns="http://schemas.microsoft.com/office/infopath/2007/PartnerControls">
          <TermName xmlns="http://schemas.microsoft.com/office/infopath/2007/PartnerControls">Democratic Services</TermName>
          <TermId xmlns="http://schemas.microsoft.com/office/infopath/2007/PartnerControls">e3fdfb38-eca4-47d0-9534-71a3160e7caa</TermId>
        </TermInfo>
      </Terms>
    </e6abd5a05153411b8799123e6e76c02c>
    <Count xmlns="0c0711d5-f3ae-454e-b8db-a55ec95de996" xsi:nil="true"/>
    <Protective_x0020_Marking xmlns="0c0711d5-f3ae-454e-b8db-a55ec95de996">Not Protectively Marked</Protective_x0020_Marking>
    <Retention_x0020_Check2 xmlns="0c0711d5-f3ae-454e-b8db-a55ec95de996">24 Months</Retention_x0020_Check2>
    <Team_x0020__x0028_Creator_x0029_ xmlns="0c0711d5-f3ae-454e-b8db-a55ec95de996">Democratic Services</Team_x0020__x0028_Creator_x0029_>
    <Check5 xmlns="0c0711d5-f3ae-454e-b8db-a55ec95de996">0</Check5>
    <Project_x0020_ID xmlns="0c0711d5-f3ae-454e-b8db-a55ec95de996" xsi:nil="true"/>
    <CheckModDate xmlns="0c0711d5-f3ae-454e-b8db-a55ec95de996">2013-10-23T15:32:00+00:00</CheckModDate>
    <SysNotes xmlns="0c0711d5-f3ae-454e-b8db-a55ec95de996" xsi:nil="true"/>
    <Check1 xmlns="0c0711d5-f3ae-454e-b8db-a55ec95de996">0</Check1>
    <Check4 xmlns="0c0711d5-f3ae-454e-b8db-a55ec95de996">0</Check4>
    <Action2 xmlns="0c0711d5-f3ae-454e-b8db-a55ec95de996">Permissions Stripped</Action2>
    <CheckStorage xmlns="0c0711d5-f3ae-454e-b8db-a55ec95de996">MyShare</CheckStorage>
    <Editors xmlns="0c0711d5-f3ae-454e-b8db-a55ec95de996">
      <UserInfo>
        <DisplayName>CHORLEY\sp_impers</DisplayName>
        <AccountId>2</AccountId>
        <AccountType/>
      </UserInfo>
    </Editors>
    <Check_x0020_6 xmlns="0c0711d5-f3ae-454e-b8db-a55ec95de996" xsi:nil="true"/>
    <CheckRetentionReview xmlns="0c0711d5-f3ae-454e-b8db-a55ec95de996">2015-10-23T14:32:00+00:00</CheckRetentionReview>
    <Action xmlns="0c0711d5-f3ae-454e-b8db-a55ec95de996">MOVED</Action>
    <Directorate_x0020__x0028_Creator_x0029_ xmlns="0c0711d5-f3ae-454e-b8db-a55ec95de996">Transformation</Directorate_x0020__x0028_Creator_x0029_>
    <Modifier xmlns="0c0711d5-f3ae-454e-b8db-a55ec95de996">
      <UserInfo>
        <DisplayName>Ruth Rimmington</DisplayName>
        <AccountId>389</AccountId>
        <AccountType/>
      </UserInfo>
      <UserInfo>
        <DisplayName>CHORLEY\sp_impers</DisplayName>
        <AccountId>2</AccountId>
        <AccountType/>
      </UserInfo>
    </Modifier>
    <PermissionsCopy xmlns="0c0711d5-f3ae-454e-b8db-a55ec95de996">
      <UserInfo>
        <DisplayName/>
        <AccountId xsi:nil="true"/>
        <AccountType/>
      </UserInfo>
    </PermissionsCopy>
    <Retention_x0020_Check xmlns="0c0711d5-f3ae-454e-b8db-a55ec95de996" xsi:nil="true"/>
    <Check0 xmlns="0c0711d5-f3ae-454e-b8db-a55ec95de996" xsi:nil="true"/>
    <Check7 xmlns="0c0711d5-f3ae-454e-b8db-a55ec95de996" xsi:nil="true"/>
    <CheckPublishing xmlns="0c0711d5-f3ae-454e-b8db-a55ec95de996" xsi:nil="true"/>
    <RetentionPeriodCheck xmlns="0c0711d5-f3ae-454e-b8db-a55ec95de996">24 Months</RetentionPeriodCheck>
    <UserType xmlns="0c0711d5-f3ae-454e-b8db-a55ec95de996">[S]</UserType>
    <TaxCatchAll xmlns="0c0711d5-f3ae-454e-b8db-a55ec95de996">
      <Value>76</Value>
      <Value>75</Value>
    </TaxCatchAll>
    <Retention_x0020_Period xmlns="0c0711d5-f3ae-454e-b8db-a55ec95de996">24 Months</Retention_x0020_Period>
    <Retention_x0020_Review xmlns="0c0711d5-f3ae-454e-b8db-a55ec95de996">2015-10-23T15:32:00+00:00</Retention_x0020_Review>
    <Publishing xmlns="0c0711d5-f3ae-454e-b8db-a55ec95de996">MyShare</Publishing>
    <Check3 xmlns="0c0711d5-f3ae-454e-b8db-a55ec95de996">0</Check3>
    <CheckPermissions xmlns="0c0711d5-f3ae-454e-b8db-a55ec95de996">
      <UserInfo>
        <DisplayName/>
        <AccountId xsi:nil="true"/>
        <AccountType/>
      </UserInfo>
    </CheckPermissions>
    <Permissions xmlns="0c0711d5-f3ae-454e-b8db-a55ec95de996">
      <UserInfo>
        <DisplayName/>
        <AccountId xsi:nil="true"/>
        <AccountType/>
      </UserInfo>
    </Permissions>
    <Security_x0020_Level xmlns="0c0711d5-f3ae-454e-b8db-a55ec95de996">General</Security_x0020_Leve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64BE-4EFB-4341-9A59-DC142650DC43}">
  <ds:schemaRefs>
    <ds:schemaRef ds:uri="http://schemas.microsoft.com/office/2006/metadata/customXsn"/>
  </ds:schemaRefs>
</ds:datastoreItem>
</file>

<file path=customXml/itemProps2.xml><?xml version="1.0" encoding="utf-8"?>
<ds:datastoreItem xmlns:ds="http://schemas.openxmlformats.org/officeDocument/2006/customXml" ds:itemID="{3F5527BC-564C-4509-BA0B-697462E0B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0711d5-f3ae-454e-b8db-a55ec95de99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CB218-6F40-43B0-9A42-0E955F031129}">
  <ds:schemaRefs>
    <ds:schemaRef ds:uri="http://schemas.microsoft.com/sharepoint/events"/>
  </ds:schemaRefs>
</ds:datastoreItem>
</file>

<file path=customXml/itemProps4.xml><?xml version="1.0" encoding="utf-8"?>
<ds:datastoreItem xmlns:ds="http://schemas.openxmlformats.org/officeDocument/2006/customXml" ds:itemID="{DE8F1B1F-93C0-4BA3-8FD9-AE57F428A8EF}">
  <ds:schemaRefs>
    <ds:schemaRef ds:uri="http://purl.org/dc/elements/1.1/"/>
    <ds:schemaRef ds:uri="http://schemas.microsoft.com/office/2006/metadata/properties"/>
    <ds:schemaRef ds:uri="http://schemas.microsoft.com/sharepoint/v3"/>
    <ds:schemaRef ds:uri="0c0711d5-f3ae-454e-b8db-a55ec95de99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DAFCC7CF-AB9D-402B-9300-9835E1651461}">
  <ds:schemaRefs>
    <ds:schemaRef ds:uri="http://schemas.microsoft.com/sharepoint/v3/contenttype/forms"/>
  </ds:schemaRefs>
</ds:datastoreItem>
</file>

<file path=customXml/itemProps6.xml><?xml version="1.0" encoding="utf-8"?>
<ds:datastoreItem xmlns:ds="http://schemas.openxmlformats.org/officeDocument/2006/customXml" ds:itemID="{C1BEFA1D-157F-4A5F-BA89-C5A37A7C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Report_Template_</Template>
  <TotalTime>1</TotalTime>
  <Pages>3</Pages>
  <Words>1692</Words>
  <Characters>9650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Committee Report Template</vt:lpstr>
    </vt:vector>
  </TitlesOfParts>
  <Company>CBC</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 Template</dc:title>
  <dc:subject>NEW REPORT</dc:subject>
  <dc:creator>Ruth Rimmington</dc:creator>
  <cp:keywords>Committee Report Template</cp:keywords>
  <cp:lastModifiedBy>Nina Neisser</cp:lastModifiedBy>
  <cp:revision>2</cp:revision>
  <cp:lastPrinted>2018-10-29T15:08:00Z</cp:lastPrinted>
  <dcterms:created xsi:type="dcterms:W3CDTF">2020-11-02T16:49:00Z</dcterms:created>
  <dcterms:modified xsi:type="dcterms:W3CDTF">2020-11-02T16:49:00Z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0x0101007FFE47DA7D9E634FA0CB3B6D7EE1E8EE0600710D3E94E5ABF94F9A0881F0AE74D1AA</vt:lpwstr>
  </property>
  <property fmtid="{D5CDD505-2E9C-101B-9397-08002B2CF9AE}" pid="3" name="Corporate Funtion">
    <vt:lpwstr>76;#Democratic Services|e3fdfb38-eca4-47d0-9534-71a3160e7caa</vt:lpwstr>
  </property>
  <property fmtid="{D5CDD505-2E9C-101B-9397-08002B2CF9AE}" pid="4" name="Document number">
    <vt:lpwstr>ADMINREP/REPORT</vt:lpwstr>
  </property>
  <property fmtid="{D5CDD505-2E9C-101B-9397-08002B2CF9AE}" pid="5" name="Metadata">
    <vt:lpwstr>75;#Decision Making|ff6ee02b-af09-4a00-884b-5e4a3be002bf</vt:lpwstr>
  </property>
  <property fmtid="{D5CDD505-2E9C-101B-9397-08002B2CF9AE}" pid="6" name="WorkflowCreationPath">
    <vt:lpwstr>ef856428-06cf-450d-bf97-bfc46dba6a26,4;ef856428-06cf-450d-bf97-bfc46dba6a26,5;ef856428-06cf-450d-bf97-bfc46dba6a26,5;ef856428-06cf-450d-bf97-bfc46dba6a26,5;ef856428-06cf-450d-bf97-bfc46dba6a26,5;ef856428-06cf-450d-bf97-bfc46dba6a26,5;ef856428-06cf-450d-bf</vt:lpwstr>
  </property>
  <property fmtid="{D5CDD505-2E9C-101B-9397-08002B2CF9AE}" pid="10" name="_dlc_DocId">
    <vt:lpwstr>MYSHARE-13-3310</vt:lpwstr>
  </property>
  <property fmtid="{D5CDD505-2E9C-101B-9397-08002B2CF9AE}" pid="11" name="_dlc_DocIdItemGuid">
    <vt:lpwstr>cb02a340-3659-43c4-8169-b61149d1430a</vt:lpwstr>
  </property>
  <property fmtid="{D5CDD505-2E9C-101B-9397-08002B2CF9AE}" pid="12" name="_dlc_DocIdPersistId">
    <vt:lpwstr>0</vt:lpwstr>
  </property>
  <property fmtid="{D5CDD505-2E9C-101B-9397-08002B2CF9AE}" pid="13" name="_dlc_DocIdUrl">
    <vt:lpwstr>http://myshare/store/_layouts/DocIdRedir.aspx?ID=MYSHARE-13-3310, MYSHARE-13-3310</vt:lpwstr>
  </property>
  <property fmtid="{D5CDD505-2E9C-101B-9397-08002B2CF9AE}" pid="15" name="_NewReviewCycle">
    <vt:lpwstr/>
  </property>
</Properties>
</file>